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91EF6" w14:textId="2E42699C" w:rsidR="00121A01" w:rsidRDefault="00EA7D08" w:rsidP="00773533">
      <w:pPr>
        <w:jc w:val="center"/>
      </w:pPr>
      <w:r w:rsidRPr="00EA7D08">
        <w:rPr>
          <w:noProof/>
        </w:rPr>
        <w:drawing>
          <wp:inline distT="0" distB="0" distL="0" distR="0" wp14:anchorId="44DA4D61" wp14:editId="30FA2831">
            <wp:extent cx="3175000" cy="1905000"/>
            <wp:effectExtent l="0" t="0" r="0" b="0"/>
            <wp:docPr id="1041570946" name="Image 1" descr="Une image contenant Police, texte, Graphiqu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570946" name="Image 1" descr="Une image contenant Police, texte, Graphique, logo&#10;&#10;Le contenu généré par l’IA peut être incorrect."/>
                    <pic:cNvPicPr/>
                  </pic:nvPicPr>
                  <pic:blipFill>
                    <a:blip r:embed="rId7"/>
                    <a:stretch>
                      <a:fillRect/>
                    </a:stretch>
                  </pic:blipFill>
                  <pic:spPr>
                    <a:xfrm>
                      <a:off x="0" y="0"/>
                      <a:ext cx="3175000" cy="1905000"/>
                    </a:xfrm>
                    <a:prstGeom prst="rect">
                      <a:avLst/>
                    </a:prstGeom>
                  </pic:spPr>
                </pic:pic>
              </a:graphicData>
            </a:graphic>
          </wp:inline>
        </w:drawing>
      </w:r>
    </w:p>
    <w:p w14:paraId="1362A310" w14:textId="731EBCD9" w:rsidR="00773533" w:rsidRPr="009A58B5" w:rsidRDefault="009A58B5" w:rsidP="00773533">
      <w:pPr>
        <w:jc w:val="center"/>
        <w:rPr>
          <w:b/>
          <w:bCs/>
          <w:caps/>
        </w:rPr>
      </w:pPr>
      <w:r w:rsidRPr="009A58B5">
        <w:rPr>
          <w:b/>
          <w:bCs/>
          <w:caps/>
        </w:rPr>
        <w:t>résoudre des défis sociétaux complexes</w:t>
      </w:r>
      <w:r w:rsidR="00EA7D08">
        <w:rPr>
          <w:b/>
          <w:bCs/>
          <w:caps/>
        </w:rPr>
        <w:t xml:space="preserve"> en collaboration avec des administrations publiques</w:t>
      </w:r>
    </w:p>
    <w:p w14:paraId="65FFBC7A" w14:textId="77777777" w:rsidR="009A58B5" w:rsidRDefault="009A58B5" w:rsidP="00773533">
      <w:pPr>
        <w:jc w:val="center"/>
      </w:pPr>
    </w:p>
    <w:p w14:paraId="2C58A8BA" w14:textId="4BA8521B" w:rsidR="00A31D66" w:rsidRPr="00407FA7" w:rsidRDefault="00A7678C" w:rsidP="00407FA7">
      <w:pPr>
        <w:pStyle w:val="Titre3"/>
        <w:rPr>
          <w:sz w:val="20"/>
          <w:szCs w:val="20"/>
        </w:rPr>
      </w:pPr>
      <w:r w:rsidRPr="00407FA7">
        <w:rPr>
          <w:sz w:val="20"/>
          <w:szCs w:val="20"/>
        </w:rPr>
        <w:t>Résoudre</w:t>
      </w:r>
      <w:r w:rsidR="006855AB" w:rsidRPr="00407FA7">
        <w:rPr>
          <w:sz w:val="20"/>
          <w:szCs w:val="20"/>
        </w:rPr>
        <w:t xml:space="preserve"> des défis complexes de politiques publiques. </w:t>
      </w:r>
    </w:p>
    <w:p w14:paraId="536F2A21" w14:textId="77777777" w:rsidR="006855AB" w:rsidRPr="00407FA7" w:rsidRDefault="006855AB" w:rsidP="00407FA7">
      <w:pPr>
        <w:rPr>
          <w:sz w:val="20"/>
          <w:szCs w:val="20"/>
        </w:rPr>
      </w:pPr>
    </w:p>
    <w:p w14:paraId="604B58C2" w14:textId="4A759D4F" w:rsidR="00BE756C" w:rsidRPr="00407FA7" w:rsidRDefault="00BE756C" w:rsidP="00407FA7">
      <w:pPr>
        <w:rPr>
          <w:b/>
          <w:bCs/>
          <w:sz w:val="20"/>
          <w:szCs w:val="20"/>
        </w:rPr>
      </w:pPr>
      <w:r w:rsidRPr="00407FA7">
        <w:rPr>
          <w:sz w:val="20"/>
          <w:szCs w:val="20"/>
        </w:rPr>
        <w:t>La crise sanitaire du COVID-19, les inondations de juillet 2021 ou encore, la crise des PFAS en Région Wallonne sont des problèmes complexes de politiques publiques</w:t>
      </w:r>
      <w:r w:rsidR="00BD52F9" w:rsidRPr="00407FA7">
        <w:rPr>
          <w:sz w:val="20"/>
          <w:szCs w:val="20"/>
        </w:rPr>
        <w:t xml:space="preserve"> car ils </w:t>
      </w:r>
      <w:r w:rsidRPr="00407FA7">
        <w:rPr>
          <w:sz w:val="20"/>
          <w:szCs w:val="20"/>
        </w:rPr>
        <w:t xml:space="preserve">sont interdisciplinaires, </w:t>
      </w:r>
      <w:r w:rsidR="00BD52F9" w:rsidRPr="00407FA7">
        <w:rPr>
          <w:sz w:val="20"/>
          <w:szCs w:val="20"/>
        </w:rPr>
        <w:t>rapides, incertains et imprédictibles</w:t>
      </w:r>
      <w:r w:rsidR="00A92892" w:rsidRPr="00407FA7">
        <w:rPr>
          <w:rFonts w:ascii="ZWAdobeF" w:hAnsi="ZWAdobeF" w:cs="ZWAdobeF"/>
          <w:sz w:val="20"/>
          <w:szCs w:val="20"/>
        </w:rPr>
        <w:t>0F</w:t>
      </w:r>
      <w:r w:rsidR="00F64E29" w:rsidRPr="00407FA7">
        <w:rPr>
          <w:rStyle w:val="Appelnotedebasdep"/>
          <w:sz w:val="20"/>
          <w:szCs w:val="20"/>
        </w:rPr>
        <w:footnoteReference w:id="1"/>
      </w:r>
      <w:r w:rsidR="00F64E29" w:rsidRPr="00407FA7">
        <w:rPr>
          <w:sz w:val="20"/>
          <w:szCs w:val="20"/>
        </w:rPr>
        <w:t xml:space="preserve">. </w:t>
      </w:r>
      <w:r w:rsidR="00C6218E" w:rsidRPr="00407FA7">
        <w:rPr>
          <w:sz w:val="20"/>
          <w:szCs w:val="20"/>
        </w:rPr>
        <w:t xml:space="preserve">Face à ces problèmes complexes, la définition même du problème </w:t>
      </w:r>
      <w:r w:rsidR="003B1577" w:rsidRPr="00407FA7">
        <w:rPr>
          <w:sz w:val="20"/>
          <w:szCs w:val="20"/>
        </w:rPr>
        <w:t xml:space="preserve">de politiques publiques </w:t>
      </w:r>
      <w:r w:rsidR="00C6218E" w:rsidRPr="00407FA7">
        <w:rPr>
          <w:sz w:val="20"/>
          <w:szCs w:val="20"/>
        </w:rPr>
        <w:t>à adresser</w:t>
      </w:r>
      <w:r w:rsidR="00A05193" w:rsidRPr="00407FA7">
        <w:rPr>
          <w:sz w:val="20"/>
          <w:szCs w:val="20"/>
        </w:rPr>
        <w:t>, ainsi que les pistes de solutions, font</w:t>
      </w:r>
      <w:r w:rsidR="00C6218E" w:rsidRPr="00407FA7">
        <w:rPr>
          <w:sz w:val="20"/>
          <w:szCs w:val="20"/>
        </w:rPr>
        <w:t xml:space="preserve"> rarement l’objet d’un consensus entre toutes les parties prenantes impliquées</w:t>
      </w:r>
      <w:r w:rsidR="00A05193" w:rsidRPr="00407FA7">
        <w:rPr>
          <w:sz w:val="20"/>
          <w:szCs w:val="20"/>
        </w:rPr>
        <w:t xml:space="preserve">. Administrations, organisations de la sociétés civile, entreprises, </w:t>
      </w:r>
      <w:proofErr w:type="spellStart"/>
      <w:r w:rsidR="000D2AB4" w:rsidRPr="00407FA7">
        <w:rPr>
          <w:sz w:val="20"/>
          <w:szCs w:val="20"/>
        </w:rPr>
        <w:t>représentant.e.s</w:t>
      </w:r>
      <w:proofErr w:type="spellEnd"/>
      <w:r w:rsidR="000D2AB4" w:rsidRPr="00407FA7">
        <w:rPr>
          <w:sz w:val="20"/>
          <w:szCs w:val="20"/>
        </w:rPr>
        <w:t xml:space="preserve"> politiques, et bien d’autres </w:t>
      </w:r>
      <w:r w:rsidR="00757877" w:rsidRPr="00407FA7">
        <w:rPr>
          <w:sz w:val="20"/>
          <w:szCs w:val="20"/>
        </w:rPr>
        <w:t>perçoivent souvent</w:t>
      </w:r>
      <w:r w:rsidR="000D2AB4" w:rsidRPr="00407FA7">
        <w:rPr>
          <w:sz w:val="20"/>
          <w:szCs w:val="20"/>
        </w:rPr>
        <w:t xml:space="preserve"> ces problèmes complexes de manières bien différentes. Dès lors, </w:t>
      </w:r>
      <w:r w:rsidR="000D2AB4" w:rsidRPr="00407FA7">
        <w:rPr>
          <w:b/>
          <w:bCs/>
          <w:sz w:val="20"/>
          <w:szCs w:val="20"/>
        </w:rPr>
        <w:t xml:space="preserve">comment répondre à ces problèmes complexes pour favoriser une action publique plus inclusive, durable et performante ? </w:t>
      </w:r>
    </w:p>
    <w:p w14:paraId="1E0D8111" w14:textId="065BFC83" w:rsidR="00F813A7" w:rsidRPr="00407FA7" w:rsidRDefault="001126C4" w:rsidP="00407FA7">
      <w:pPr>
        <w:rPr>
          <w:sz w:val="20"/>
          <w:szCs w:val="20"/>
        </w:rPr>
      </w:pPr>
      <w:r w:rsidRPr="00407FA7">
        <w:rPr>
          <w:sz w:val="20"/>
          <w:szCs w:val="20"/>
        </w:rPr>
        <w:t>Pour proposer des réponses à ces problèmes complexes, l’Université libre de Bruxelles a mis sur pied un</w:t>
      </w:r>
      <w:r w:rsidR="00652B63" w:rsidRPr="00407FA7">
        <w:rPr>
          <w:sz w:val="20"/>
          <w:szCs w:val="20"/>
        </w:rPr>
        <w:t xml:space="preserve"> projet de </w:t>
      </w:r>
      <w:r w:rsidRPr="00407FA7">
        <w:rPr>
          <w:b/>
          <w:bCs/>
          <w:sz w:val="20"/>
          <w:szCs w:val="20"/>
        </w:rPr>
        <w:t xml:space="preserve">Public </w:t>
      </w:r>
      <w:proofErr w:type="spellStart"/>
      <w:r w:rsidR="00975B02">
        <w:rPr>
          <w:b/>
          <w:bCs/>
          <w:sz w:val="20"/>
          <w:szCs w:val="20"/>
        </w:rPr>
        <w:t>Makers</w:t>
      </w:r>
      <w:proofErr w:type="spellEnd"/>
      <w:r w:rsidRPr="00407FA7">
        <w:rPr>
          <w:sz w:val="20"/>
          <w:szCs w:val="20"/>
        </w:rPr>
        <w:t xml:space="preserve">. </w:t>
      </w:r>
      <w:r w:rsidR="00F648F7" w:rsidRPr="00407FA7">
        <w:rPr>
          <w:sz w:val="20"/>
          <w:szCs w:val="20"/>
        </w:rPr>
        <w:t xml:space="preserve">C’est une unité </w:t>
      </w:r>
      <w:r w:rsidR="00F648F7" w:rsidRPr="00407FA7">
        <w:rPr>
          <w:sz w:val="20"/>
          <w:szCs w:val="20"/>
        </w:rPr>
        <w:t xml:space="preserve">d’enseignement où des </w:t>
      </w:r>
      <w:proofErr w:type="spellStart"/>
      <w:r w:rsidR="00F648F7" w:rsidRPr="00407FA7">
        <w:rPr>
          <w:sz w:val="20"/>
          <w:szCs w:val="20"/>
        </w:rPr>
        <w:t>étudiant.e.s</w:t>
      </w:r>
      <w:proofErr w:type="spellEnd"/>
      <w:r w:rsidR="00F648F7" w:rsidRPr="00407FA7">
        <w:rPr>
          <w:sz w:val="20"/>
          <w:szCs w:val="20"/>
        </w:rPr>
        <w:t xml:space="preserve"> de Master en sciences politiques, sciences de l’environnement, </w:t>
      </w:r>
      <w:r w:rsidR="00FF52F6" w:rsidRPr="00407FA7">
        <w:rPr>
          <w:sz w:val="20"/>
          <w:szCs w:val="20"/>
        </w:rPr>
        <w:t>sciences</w:t>
      </w:r>
      <w:r w:rsidR="00F648F7" w:rsidRPr="00407FA7">
        <w:rPr>
          <w:sz w:val="20"/>
          <w:szCs w:val="20"/>
        </w:rPr>
        <w:t xml:space="preserve"> de gestion et en architecture, unissent leurs savoirs disciplinaires pour </w:t>
      </w:r>
      <w:r w:rsidR="00FF52F6" w:rsidRPr="00407FA7">
        <w:rPr>
          <w:sz w:val="20"/>
          <w:szCs w:val="20"/>
        </w:rPr>
        <w:t>répondre à ces problèmes complexes</w:t>
      </w:r>
      <w:r w:rsidR="00413DCE" w:rsidRPr="00407FA7">
        <w:rPr>
          <w:sz w:val="20"/>
          <w:szCs w:val="20"/>
        </w:rPr>
        <w:t>, des défis,</w:t>
      </w:r>
      <w:r w:rsidR="00387FC4" w:rsidRPr="00407FA7">
        <w:rPr>
          <w:sz w:val="20"/>
          <w:szCs w:val="20"/>
        </w:rPr>
        <w:t xml:space="preserve"> </w:t>
      </w:r>
      <w:r w:rsidR="00F813A7" w:rsidRPr="00407FA7">
        <w:rPr>
          <w:sz w:val="20"/>
          <w:szCs w:val="20"/>
        </w:rPr>
        <w:t>lancés</w:t>
      </w:r>
      <w:r w:rsidR="00387FC4" w:rsidRPr="00407FA7">
        <w:rPr>
          <w:sz w:val="20"/>
          <w:szCs w:val="20"/>
        </w:rPr>
        <w:t xml:space="preserve"> par des institutions publiques.</w:t>
      </w:r>
    </w:p>
    <w:p w14:paraId="566FF5BE" w14:textId="77777777" w:rsidR="00DB1F54" w:rsidRPr="00407FA7" w:rsidRDefault="00DB1F54" w:rsidP="00407FA7">
      <w:pPr>
        <w:rPr>
          <w:b/>
          <w:bCs/>
          <w:sz w:val="20"/>
          <w:szCs w:val="20"/>
        </w:rPr>
      </w:pPr>
    </w:p>
    <w:p w14:paraId="0396A08F" w14:textId="445C6853" w:rsidR="006855AB" w:rsidRPr="00407FA7" w:rsidRDefault="00EB3714" w:rsidP="00407FA7">
      <w:pPr>
        <w:pStyle w:val="Titre3"/>
        <w:rPr>
          <w:sz w:val="20"/>
          <w:szCs w:val="20"/>
        </w:rPr>
      </w:pPr>
      <w:r w:rsidRPr="00407FA7">
        <w:rPr>
          <w:sz w:val="20"/>
          <w:szCs w:val="20"/>
        </w:rPr>
        <w:t>Qu’est-ce qu’un défi complexe en politiques pub</w:t>
      </w:r>
      <w:r w:rsidR="00824085" w:rsidRPr="00407FA7">
        <w:rPr>
          <w:sz w:val="20"/>
          <w:szCs w:val="20"/>
        </w:rPr>
        <w:t>l</w:t>
      </w:r>
      <w:r w:rsidRPr="00407FA7">
        <w:rPr>
          <w:sz w:val="20"/>
          <w:szCs w:val="20"/>
        </w:rPr>
        <w:t>iques</w:t>
      </w:r>
      <w:r w:rsidR="00A94578" w:rsidRPr="00407FA7">
        <w:rPr>
          <w:sz w:val="20"/>
          <w:szCs w:val="20"/>
        </w:rPr>
        <w:t> ?</w:t>
      </w:r>
    </w:p>
    <w:p w14:paraId="5CB86C89" w14:textId="77777777" w:rsidR="00EB3714" w:rsidRPr="00407FA7" w:rsidRDefault="00EB3714" w:rsidP="00407FA7">
      <w:pPr>
        <w:rPr>
          <w:sz w:val="20"/>
          <w:szCs w:val="20"/>
        </w:rPr>
      </w:pPr>
    </w:p>
    <w:p w14:paraId="7649B7C7" w14:textId="1D20BB7D" w:rsidR="00EB3714" w:rsidRPr="00407FA7" w:rsidRDefault="00EB3714" w:rsidP="00407FA7">
      <w:pPr>
        <w:rPr>
          <w:sz w:val="20"/>
          <w:szCs w:val="20"/>
        </w:rPr>
      </w:pPr>
      <w:r w:rsidRPr="00407FA7">
        <w:rPr>
          <w:sz w:val="20"/>
          <w:szCs w:val="20"/>
        </w:rPr>
        <w:t xml:space="preserve">Un défi complexe en politiques publiques est un </w:t>
      </w:r>
      <w:r w:rsidR="00E962D7" w:rsidRPr="00407FA7">
        <w:rPr>
          <w:sz w:val="20"/>
          <w:szCs w:val="20"/>
        </w:rPr>
        <w:t xml:space="preserve">problème qui exige différents savoirs et compétences </w:t>
      </w:r>
      <w:r w:rsidR="002111B1" w:rsidRPr="00407FA7">
        <w:rPr>
          <w:sz w:val="20"/>
          <w:szCs w:val="20"/>
        </w:rPr>
        <w:t>disciplinaires</w:t>
      </w:r>
      <w:r w:rsidR="00E962D7" w:rsidRPr="00407FA7">
        <w:rPr>
          <w:sz w:val="20"/>
          <w:szCs w:val="20"/>
        </w:rPr>
        <w:t xml:space="preserve">, qui est rapide, imprédictible et incertain. De plus, </w:t>
      </w:r>
      <w:r w:rsidR="00774D3A" w:rsidRPr="00407FA7">
        <w:rPr>
          <w:sz w:val="20"/>
          <w:szCs w:val="20"/>
        </w:rPr>
        <w:t xml:space="preserve">pour y faire face, ces problèmes complexes impliquent différentes parties prenantes dont les perceptions de la définition du problème et de ses pistes de solutions </w:t>
      </w:r>
      <w:r w:rsidR="00597E4D" w:rsidRPr="00407FA7">
        <w:rPr>
          <w:sz w:val="20"/>
          <w:szCs w:val="20"/>
        </w:rPr>
        <w:t>peuvent</w:t>
      </w:r>
      <w:r w:rsidR="00774D3A" w:rsidRPr="00407FA7">
        <w:rPr>
          <w:sz w:val="20"/>
          <w:szCs w:val="20"/>
        </w:rPr>
        <w:t xml:space="preserve"> largement va</w:t>
      </w:r>
      <w:r w:rsidR="00597E4D" w:rsidRPr="00407FA7">
        <w:rPr>
          <w:sz w:val="20"/>
          <w:szCs w:val="20"/>
        </w:rPr>
        <w:t>rier</w:t>
      </w:r>
      <w:r w:rsidR="00A92892" w:rsidRPr="00407FA7">
        <w:rPr>
          <w:rFonts w:ascii="ZWAdobeF" w:hAnsi="ZWAdobeF" w:cs="ZWAdobeF"/>
          <w:sz w:val="20"/>
          <w:szCs w:val="20"/>
        </w:rPr>
        <w:t>1F</w:t>
      </w:r>
      <w:r w:rsidR="009605BE" w:rsidRPr="00407FA7">
        <w:rPr>
          <w:rStyle w:val="Appelnotedebasdep"/>
          <w:sz w:val="20"/>
          <w:szCs w:val="20"/>
        </w:rPr>
        <w:footnoteReference w:id="2"/>
      </w:r>
      <w:r w:rsidR="0078626D" w:rsidRPr="00407FA7">
        <w:rPr>
          <w:sz w:val="20"/>
          <w:szCs w:val="20"/>
        </w:rPr>
        <w:t>.</w:t>
      </w:r>
    </w:p>
    <w:p w14:paraId="57EDF1CF" w14:textId="77777777" w:rsidR="005B47D3" w:rsidRPr="00407FA7" w:rsidRDefault="005B47D3" w:rsidP="00407FA7">
      <w:pPr>
        <w:rPr>
          <w:sz w:val="20"/>
          <w:szCs w:val="20"/>
        </w:rPr>
      </w:pPr>
    </w:p>
    <w:tbl>
      <w:tblPr>
        <w:tblStyle w:val="Grilledutableau"/>
        <w:tblW w:w="0" w:type="auto"/>
        <w:jc w:val="center"/>
        <w:tblBorders>
          <w:top w:val="none" w:sz="0" w:space="0" w:color="auto"/>
          <w:left w:val="none" w:sz="0" w:space="0" w:color="auto"/>
          <w:bottom w:val="none" w:sz="0" w:space="0" w:color="auto"/>
          <w:right w:val="none" w:sz="0" w:space="0" w:color="auto"/>
          <w:insideH w:val="single" w:sz="6" w:space="0" w:color="auto"/>
          <w:insideV w:val="none" w:sz="0" w:space="0" w:color="auto"/>
        </w:tblBorders>
        <w:shd w:val="clear" w:color="auto" w:fill="F2F2F2" w:themeFill="background1" w:themeFillShade="F2"/>
        <w:tblLook w:val="04A0" w:firstRow="1" w:lastRow="0" w:firstColumn="1" w:lastColumn="0" w:noHBand="0" w:noVBand="1"/>
      </w:tblPr>
      <w:tblGrid>
        <w:gridCol w:w="1789"/>
        <w:gridCol w:w="2407"/>
        <w:gridCol w:w="2452"/>
      </w:tblGrid>
      <w:tr w:rsidR="004C53AB" w:rsidRPr="00263281" w14:paraId="621FF795" w14:textId="77777777" w:rsidTr="00764761">
        <w:trPr>
          <w:jc w:val="center"/>
        </w:trPr>
        <w:tc>
          <w:tcPr>
            <w:tcW w:w="2268" w:type="dxa"/>
            <w:shd w:val="clear" w:color="auto" w:fill="F2F2F2" w:themeFill="background1" w:themeFillShade="F2"/>
            <w:vAlign w:val="center"/>
          </w:tcPr>
          <w:p w14:paraId="757578EA" w14:textId="77777777" w:rsidR="004C53AB" w:rsidRPr="00263281" w:rsidRDefault="004C53AB" w:rsidP="00407FA7">
            <w:pPr>
              <w:rPr>
                <w:b/>
                <w:bCs/>
                <w:sz w:val="18"/>
                <w:szCs w:val="18"/>
              </w:rPr>
            </w:pPr>
          </w:p>
        </w:tc>
        <w:tc>
          <w:tcPr>
            <w:tcW w:w="3261" w:type="dxa"/>
            <w:shd w:val="clear" w:color="auto" w:fill="F2F2F2" w:themeFill="background1" w:themeFillShade="F2"/>
            <w:vAlign w:val="center"/>
          </w:tcPr>
          <w:p w14:paraId="36ACADB5" w14:textId="0737A0B6" w:rsidR="004C53AB" w:rsidRPr="00263281" w:rsidRDefault="004C53AB" w:rsidP="00407FA7">
            <w:pPr>
              <w:rPr>
                <w:b/>
                <w:bCs/>
                <w:sz w:val="18"/>
                <w:szCs w:val="18"/>
              </w:rPr>
            </w:pPr>
            <w:r w:rsidRPr="00263281">
              <w:rPr>
                <w:b/>
                <w:bCs/>
                <w:sz w:val="18"/>
                <w:szCs w:val="18"/>
              </w:rPr>
              <w:t>Différentes perceptions du problème</w:t>
            </w:r>
          </w:p>
        </w:tc>
        <w:tc>
          <w:tcPr>
            <w:tcW w:w="3533" w:type="dxa"/>
            <w:shd w:val="clear" w:color="auto" w:fill="F2F2F2" w:themeFill="background1" w:themeFillShade="F2"/>
            <w:vAlign w:val="center"/>
          </w:tcPr>
          <w:p w14:paraId="1990C69B" w14:textId="61A646CA" w:rsidR="004C53AB" w:rsidRPr="00263281" w:rsidRDefault="004C53AB" w:rsidP="00407FA7">
            <w:pPr>
              <w:rPr>
                <w:b/>
                <w:bCs/>
                <w:sz w:val="18"/>
                <w:szCs w:val="18"/>
              </w:rPr>
            </w:pPr>
            <w:r w:rsidRPr="00263281">
              <w:rPr>
                <w:b/>
                <w:bCs/>
                <w:sz w:val="18"/>
                <w:szCs w:val="18"/>
              </w:rPr>
              <w:t xml:space="preserve">Consensus sur le problème à </w:t>
            </w:r>
            <w:r w:rsidR="00774D3A" w:rsidRPr="00263281">
              <w:rPr>
                <w:b/>
                <w:bCs/>
                <w:sz w:val="18"/>
                <w:szCs w:val="18"/>
              </w:rPr>
              <w:t xml:space="preserve">adresser </w:t>
            </w:r>
          </w:p>
        </w:tc>
      </w:tr>
      <w:tr w:rsidR="004C53AB" w:rsidRPr="00263281" w14:paraId="5E7CBAB1" w14:textId="77777777" w:rsidTr="00764761">
        <w:trPr>
          <w:jc w:val="center"/>
        </w:trPr>
        <w:tc>
          <w:tcPr>
            <w:tcW w:w="2268" w:type="dxa"/>
            <w:shd w:val="clear" w:color="auto" w:fill="F2F2F2" w:themeFill="background1" w:themeFillShade="F2"/>
            <w:vAlign w:val="center"/>
          </w:tcPr>
          <w:p w14:paraId="7F69EFB5" w14:textId="279742CC" w:rsidR="004C53AB" w:rsidRPr="00263281" w:rsidRDefault="00774D3A" w:rsidP="00407FA7">
            <w:pPr>
              <w:rPr>
                <w:b/>
                <w:bCs/>
                <w:sz w:val="18"/>
                <w:szCs w:val="18"/>
              </w:rPr>
            </w:pPr>
            <w:r w:rsidRPr="00263281">
              <w:rPr>
                <w:b/>
                <w:bCs/>
                <w:sz w:val="18"/>
                <w:szCs w:val="18"/>
              </w:rPr>
              <w:t>Différentes perceptions des pistes de solutions</w:t>
            </w:r>
          </w:p>
        </w:tc>
        <w:tc>
          <w:tcPr>
            <w:tcW w:w="3261" w:type="dxa"/>
            <w:shd w:val="clear" w:color="auto" w:fill="F2F2F2" w:themeFill="background1" w:themeFillShade="F2"/>
            <w:vAlign w:val="center"/>
          </w:tcPr>
          <w:p w14:paraId="1E1DF821" w14:textId="0968909D" w:rsidR="004C53AB" w:rsidRPr="00263281" w:rsidRDefault="00DD6970" w:rsidP="00407FA7">
            <w:pPr>
              <w:rPr>
                <w:sz w:val="18"/>
                <w:szCs w:val="18"/>
              </w:rPr>
            </w:pPr>
            <w:r w:rsidRPr="00263281">
              <w:rPr>
                <w:sz w:val="18"/>
                <w:szCs w:val="18"/>
              </w:rPr>
              <w:t xml:space="preserve">Cas 1. </w:t>
            </w:r>
            <w:r w:rsidR="008919E9" w:rsidRPr="00263281">
              <w:rPr>
                <w:sz w:val="18"/>
                <w:szCs w:val="18"/>
              </w:rPr>
              <w:t>Désorientation</w:t>
            </w:r>
            <w:r w:rsidRPr="00263281">
              <w:rPr>
                <w:sz w:val="18"/>
                <w:szCs w:val="18"/>
              </w:rPr>
              <w:t xml:space="preserve"> des politiques publiques. </w:t>
            </w:r>
          </w:p>
        </w:tc>
        <w:tc>
          <w:tcPr>
            <w:tcW w:w="3533" w:type="dxa"/>
            <w:shd w:val="clear" w:color="auto" w:fill="F2F2F2" w:themeFill="background1" w:themeFillShade="F2"/>
            <w:vAlign w:val="center"/>
          </w:tcPr>
          <w:p w14:paraId="7EC4C9C0" w14:textId="46BC6D6E" w:rsidR="004C53AB" w:rsidRPr="00263281" w:rsidRDefault="00DD6970" w:rsidP="00407FA7">
            <w:pPr>
              <w:rPr>
                <w:sz w:val="18"/>
                <w:szCs w:val="18"/>
              </w:rPr>
            </w:pPr>
            <w:r w:rsidRPr="00263281">
              <w:rPr>
                <w:sz w:val="18"/>
                <w:szCs w:val="18"/>
              </w:rPr>
              <w:t xml:space="preserve">Cas 2. </w:t>
            </w:r>
            <w:r w:rsidR="008919E9" w:rsidRPr="00263281">
              <w:rPr>
                <w:sz w:val="18"/>
                <w:szCs w:val="18"/>
              </w:rPr>
              <w:t>Problème en recherche de solutions</w:t>
            </w:r>
            <w:r w:rsidRPr="00263281">
              <w:rPr>
                <w:sz w:val="18"/>
                <w:szCs w:val="18"/>
              </w:rPr>
              <w:t>.</w:t>
            </w:r>
          </w:p>
        </w:tc>
      </w:tr>
      <w:tr w:rsidR="004C53AB" w:rsidRPr="00263281" w14:paraId="1AA5FCFA" w14:textId="77777777" w:rsidTr="00764761">
        <w:trPr>
          <w:jc w:val="center"/>
        </w:trPr>
        <w:tc>
          <w:tcPr>
            <w:tcW w:w="2268" w:type="dxa"/>
            <w:shd w:val="clear" w:color="auto" w:fill="F2F2F2" w:themeFill="background1" w:themeFillShade="F2"/>
            <w:vAlign w:val="center"/>
          </w:tcPr>
          <w:p w14:paraId="72130086" w14:textId="187A059B" w:rsidR="004C53AB" w:rsidRPr="00263281" w:rsidRDefault="00774D3A" w:rsidP="00407FA7">
            <w:pPr>
              <w:rPr>
                <w:b/>
                <w:bCs/>
                <w:sz w:val="18"/>
                <w:szCs w:val="18"/>
              </w:rPr>
            </w:pPr>
            <w:r w:rsidRPr="00263281">
              <w:rPr>
                <w:b/>
                <w:bCs/>
                <w:sz w:val="18"/>
                <w:szCs w:val="18"/>
              </w:rPr>
              <w:t>Consensus sur les pistes de solutions</w:t>
            </w:r>
          </w:p>
        </w:tc>
        <w:tc>
          <w:tcPr>
            <w:tcW w:w="3261" w:type="dxa"/>
            <w:shd w:val="clear" w:color="auto" w:fill="F2F2F2" w:themeFill="background1" w:themeFillShade="F2"/>
            <w:vAlign w:val="center"/>
          </w:tcPr>
          <w:p w14:paraId="5E0807EB" w14:textId="36B338F0" w:rsidR="004C53AB" w:rsidRPr="00263281" w:rsidRDefault="00DD6970" w:rsidP="00407FA7">
            <w:pPr>
              <w:rPr>
                <w:sz w:val="18"/>
                <w:szCs w:val="18"/>
              </w:rPr>
            </w:pPr>
            <w:r w:rsidRPr="00263281">
              <w:rPr>
                <w:sz w:val="18"/>
                <w:szCs w:val="18"/>
              </w:rPr>
              <w:t xml:space="preserve">Cas 3. Solution en recherche de problème. </w:t>
            </w:r>
          </w:p>
        </w:tc>
        <w:tc>
          <w:tcPr>
            <w:tcW w:w="3533" w:type="dxa"/>
            <w:shd w:val="clear" w:color="auto" w:fill="F2F2F2" w:themeFill="background1" w:themeFillShade="F2"/>
            <w:vAlign w:val="center"/>
          </w:tcPr>
          <w:p w14:paraId="7524AA4B" w14:textId="6BBECE77" w:rsidR="004C53AB" w:rsidRPr="00263281" w:rsidRDefault="00DD6970" w:rsidP="00407FA7">
            <w:pPr>
              <w:rPr>
                <w:sz w:val="18"/>
                <w:szCs w:val="18"/>
              </w:rPr>
            </w:pPr>
            <w:r w:rsidRPr="00263281">
              <w:rPr>
                <w:sz w:val="18"/>
                <w:szCs w:val="18"/>
              </w:rPr>
              <w:t xml:space="preserve">Cas 4. Alignement des politiques publiques. </w:t>
            </w:r>
          </w:p>
        </w:tc>
      </w:tr>
    </w:tbl>
    <w:p w14:paraId="26EE5A13" w14:textId="77777777" w:rsidR="004C53AB" w:rsidRPr="00407FA7" w:rsidRDefault="004C53AB" w:rsidP="00407FA7">
      <w:pPr>
        <w:rPr>
          <w:sz w:val="20"/>
          <w:szCs w:val="20"/>
        </w:rPr>
      </w:pPr>
    </w:p>
    <w:p w14:paraId="7E16AE82" w14:textId="605D5EE2" w:rsidR="00467DC1" w:rsidRPr="00407FA7" w:rsidRDefault="00A32D05" w:rsidP="00407FA7">
      <w:pPr>
        <w:rPr>
          <w:b/>
          <w:bCs/>
          <w:sz w:val="20"/>
          <w:szCs w:val="20"/>
        </w:rPr>
      </w:pPr>
      <w:r w:rsidRPr="00407FA7">
        <w:rPr>
          <w:b/>
          <w:bCs/>
          <w:sz w:val="20"/>
          <w:szCs w:val="20"/>
        </w:rPr>
        <w:t xml:space="preserve">Cas 1 – </w:t>
      </w:r>
      <w:r w:rsidR="00DD6970" w:rsidRPr="00407FA7">
        <w:rPr>
          <w:b/>
          <w:bCs/>
          <w:sz w:val="20"/>
          <w:szCs w:val="20"/>
        </w:rPr>
        <w:t xml:space="preserve">Désorientation. </w:t>
      </w:r>
      <w:r w:rsidR="00405FD7" w:rsidRPr="00407FA7">
        <w:rPr>
          <w:b/>
          <w:bCs/>
          <w:sz w:val="20"/>
          <w:szCs w:val="20"/>
        </w:rPr>
        <w:t>Pas de consensus sur le problème à adresser, ni sur les pistes de solutions.</w:t>
      </w:r>
      <w:r w:rsidRPr="00407FA7">
        <w:rPr>
          <w:b/>
          <w:bCs/>
          <w:sz w:val="20"/>
          <w:szCs w:val="20"/>
        </w:rPr>
        <w:t xml:space="preserve"> </w:t>
      </w:r>
    </w:p>
    <w:p w14:paraId="4B659AF5" w14:textId="3359F493" w:rsidR="00467DC1" w:rsidRPr="00407FA7" w:rsidRDefault="00FE243D" w:rsidP="00407FA7">
      <w:pPr>
        <w:rPr>
          <w:sz w:val="20"/>
          <w:szCs w:val="20"/>
        </w:rPr>
      </w:pPr>
      <w:r w:rsidRPr="00407FA7">
        <w:rPr>
          <w:sz w:val="20"/>
          <w:szCs w:val="20"/>
        </w:rPr>
        <w:t>Dans ce cas, le</w:t>
      </w:r>
      <w:r w:rsidR="00467DC1" w:rsidRPr="00407FA7">
        <w:rPr>
          <w:sz w:val="20"/>
          <w:szCs w:val="20"/>
        </w:rPr>
        <w:t xml:space="preserve"> problème à adresser est particulièrement </w:t>
      </w:r>
      <w:r w:rsidRPr="00407FA7">
        <w:rPr>
          <w:sz w:val="20"/>
          <w:szCs w:val="20"/>
        </w:rPr>
        <w:t>complexe car</w:t>
      </w:r>
      <w:r w:rsidR="00467DC1" w:rsidRPr="00407FA7">
        <w:rPr>
          <w:sz w:val="20"/>
          <w:szCs w:val="20"/>
        </w:rPr>
        <w:t xml:space="preserve"> il est perçu de manière différentes par </w:t>
      </w:r>
      <w:r w:rsidR="00102244" w:rsidRPr="00407FA7">
        <w:rPr>
          <w:sz w:val="20"/>
          <w:szCs w:val="20"/>
        </w:rPr>
        <w:t>les</w:t>
      </w:r>
      <w:r w:rsidR="00467DC1" w:rsidRPr="00407FA7">
        <w:rPr>
          <w:sz w:val="20"/>
          <w:szCs w:val="20"/>
        </w:rPr>
        <w:t xml:space="preserve"> parties prenantes, il y a un manque de </w:t>
      </w:r>
      <w:r w:rsidRPr="00407FA7">
        <w:rPr>
          <w:sz w:val="20"/>
          <w:szCs w:val="20"/>
        </w:rPr>
        <w:t>responsabilité et de division des tâches</w:t>
      </w:r>
      <w:r w:rsidR="00467DC1" w:rsidRPr="00407FA7">
        <w:rPr>
          <w:sz w:val="20"/>
          <w:szCs w:val="20"/>
        </w:rPr>
        <w:t xml:space="preserve"> </w:t>
      </w:r>
      <w:r w:rsidRPr="00407FA7">
        <w:rPr>
          <w:sz w:val="20"/>
          <w:szCs w:val="20"/>
        </w:rPr>
        <w:t xml:space="preserve">ainsi qu’une </w:t>
      </w:r>
      <w:r w:rsidR="00467DC1" w:rsidRPr="00407FA7">
        <w:rPr>
          <w:sz w:val="20"/>
          <w:szCs w:val="20"/>
        </w:rPr>
        <w:t xml:space="preserve">connaissance limitée sur la nature même du problème. Il est dès lors particulièrement compliqué de trouver une solution à ce problème car il y a un manque de vision partagée sur une solution faisable. En effet, les différentes parties </w:t>
      </w:r>
      <w:r w:rsidR="00405FD7" w:rsidRPr="00407FA7">
        <w:rPr>
          <w:sz w:val="20"/>
          <w:szCs w:val="20"/>
        </w:rPr>
        <w:t>prenantes</w:t>
      </w:r>
      <w:r w:rsidR="00467DC1" w:rsidRPr="00407FA7">
        <w:rPr>
          <w:sz w:val="20"/>
          <w:szCs w:val="20"/>
        </w:rPr>
        <w:t xml:space="preserve"> ont différentes </w:t>
      </w:r>
      <w:r w:rsidR="00467DC1" w:rsidRPr="00407FA7">
        <w:rPr>
          <w:sz w:val="20"/>
          <w:szCs w:val="20"/>
        </w:rPr>
        <w:lastRenderedPageBreak/>
        <w:t xml:space="preserve">approches pour résoudre le problème, elles évitent de coopérer et il y a </w:t>
      </w:r>
      <w:r w:rsidR="00A50277" w:rsidRPr="00407FA7">
        <w:rPr>
          <w:sz w:val="20"/>
          <w:szCs w:val="20"/>
        </w:rPr>
        <w:t>peu</w:t>
      </w:r>
      <w:r w:rsidR="00467DC1" w:rsidRPr="00407FA7">
        <w:rPr>
          <w:sz w:val="20"/>
          <w:szCs w:val="20"/>
        </w:rPr>
        <w:t xml:space="preserve"> de connaissances éprouvées sur les pistes de solutions proposées. </w:t>
      </w:r>
    </w:p>
    <w:p w14:paraId="06F0C017" w14:textId="3EAD24C2" w:rsidR="00A32D05" w:rsidRPr="00407FA7" w:rsidRDefault="00A50277" w:rsidP="00407FA7">
      <w:pPr>
        <w:rPr>
          <w:sz w:val="20"/>
          <w:szCs w:val="20"/>
        </w:rPr>
      </w:pPr>
      <w:r w:rsidRPr="00407FA7">
        <w:rPr>
          <w:sz w:val="20"/>
          <w:szCs w:val="20"/>
        </w:rPr>
        <w:t xml:space="preserve">Par exemple, </w:t>
      </w:r>
      <w:r w:rsidRPr="00407FA7">
        <w:rPr>
          <w:b/>
          <w:bCs/>
          <w:sz w:val="20"/>
          <w:szCs w:val="20"/>
        </w:rPr>
        <w:t>développer une agriculture</w:t>
      </w:r>
      <w:r w:rsidRPr="00407FA7">
        <w:rPr>
          <w:sz w:val="20"/>
          <w:szCs w:val="20"/>
        </w:rPr>
        <w:t xml:space="preserve"> </w:t>
      </w:r>
      <w:r w:rsidRPr="00407FA7">
        <w:rPr>
          <w:b/>
          <w:bCs/>
          <w:sz w:val="20"/>
          <w:szCs w:val="20"/>
        </w:rPr>
        <w:t>durable</w:t>
      </w:r>
      <w:r w:rsidRPr="00407FA7">
        <w:rPr>
          <w:sz w:val="20"/>
          <w:szCs w:val="20"/>
        </w:rPr>
        <w:t xml:space="preserve"> repose à la fois sur une définition divergente du problème, et des pistes de solutions. Depuis la Seconde guerre mondiale, l’agriculture se développe afin de sécuriser la </w:t>
      </w:r>
      <w:r w:rsidR="000877F3">
        <w:rPr>
          <w:noProof/>
        </w:rPr>
        <w:drawing>
          <wp:anchor distT="0" distB="0" distL="114300" distR="114300" simplePos="0" relativeHeight="251659264" behindDoc="0" locked="0" layoutInCell="1" allowOverlap="1" wp14:anchorId="5C1AAF1D" wp14:editId="4FC1642F">
            <wp:simplePos x="0" y="0"/>
            <wp:positionH relativeFrom="column">
              <wp:posOffset>4875530</wp:posOffset>
            </wp:positionH>
            <wp:positionV relativeFrom="page">
              <wp:posOffset>911225</wp:posOffset>
            </wp:positionV>
            <wp:extent cx="4286885" cy="5714365"/>
            <wp:effectExtent l="0" t="0" r="0" b="635"/>
            <wp:wrapSquare wrapText="bothSides"/>
            <wp:docPr id="305640582" name="Image 6" descr="Une image contenant plein air, ciel, route, bâtime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640582" name="Image 6" descr="Une image contenant plein air, ciel, route, bâtiment&#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885" cy="5714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07FA7">
        <w:rPr>
          <w:sz w:val="20"/>
          <w:szCs w:val="20"/>
        </w:rPr>
        <w:t>production et le marché alimentaire en Europe suivant une logique productiviste. De nos jours, des critiques divergentes remettent en cause ce modèle car il y a un déclin du nombre d’insectes et d’oiseaux, des émissions d’azote qui augmentent, un impact important du changement climatique sur l’agriculture, une attention grandissante pour le bien</w:t>
      </w:r>
      <w:r w:rsidR="00E308C7" w:rsidRPr="00407FA7">
        <w:rPr>
          <w:sz w:val="20"/>
          <w:szCs w:val="20"/>
        </w:rPr>
        <w:t>-</w:t>
      </w:r>
      <w:r w:rsidRPr="00407FA7">
        <w:rPr>
          <w:sz w:val="20"/>
          <w:szCs w:val="20"/>
        </w:rPr>
        <w:t>être animal, et des revenus de plus en plus faible</w:t>
      </w:r>
      <w:r w:rsidR="00E308C7" w:rsidRPr="00407FA7">
        <w:rPr>
          <w:sz w:val="20"/>
          <w:szCs w:val="20"/>
        </w:rPr>
        <w:t>s</w:t>
      </w:r>
      <w:r w:rsidRPr="00407FA7">
        <w:rPr>
          <w:sz w:val="20"/>
          <w:szCs w:val="20"/>
        </w:rPr>
        <w:t xml:space="preserve"> pour les agriculteurs et les agricultrices.</w:t>
      </w:r>
      <w:r w:rsidR="003B3050" w:rsidRPr="00407FA7">
        <w:rPr>
          <w:sz w:val="20"/>
          <w:szCs w:val="20"/>
        </w:rPr>
        <w:t xml:space="preserve"> Dès lors, différentes parties prenantes </w:t>
      </w:r>
      <w:r w:rsidR="002D7A7D" w:rsidRPr="00407FA7">
        <w:rPr>
          <w:sz w:val="20"/>
          <w:szCs w:val="20"/>
        </w:rPr>
        <w:t xml:space="preserve">comme les industries agro-alimentaires, les agriculteurs et agricultrices, les organisations non-gouvernementales, ou encore les revendeurs ont une définition du problème, et des pistes de solutions divergentes. </w:t>
      </w:r>
      <w:r w:rsidR="001E4429" w:rsidRPr="00407FA7">
        <w:rPr>
          <w:sz w:val="20"/>
          <w:szCs w:val="20"/>
        </w:rPr>
        <w:t xml:space="preserve">Il y a d’une part, les parties prenantes qui considèrent que le développement technologique va permettre de </w:t>
      </w:r>
      <w:r w:rsidR="00BF7CCE" w:rsidRPr="00407FA7">
        <w:rPr>
          <w:sz w:val="20"/>
          <w:szCs w:val="20"/>
        </w:rPr>
        <w:t xml:space="preserve">délivrer une large capacité productive tout en respectant des contraintes environnementales. </w:t>
      </w:r>
      <w:r w:rsidR="00B3044B" w:rsidRPr="00407FA7">
        <w:rPr>
          <w:sz w:val="20"/>
          <w:szCs w:val="20"/>
        </w:rPr>
        <w:t>Les solutions proposées sont</w:t>
      </w:r>
      <w:r w:rsidR="00CE52F2" w:rsidRPr="00407FA7">
        <w:rPr>
          <w:sz w:val="20"/>
          <w:szCs w:val="20"/>
        </w:rPr>
        <w:t>,</w:t>
      </w:r>
      <w:r w:rsidR="00B3044B" w:rsidRPr="00407FA7">
        <w:rPr>
          <w:sz w:val="20"/>
          <w:szCs w:val="20"/>
        </w:rPr>
        <w:t xml:space="preserve"> par exemple</w:t>
      </w:r>
      <w:r w:rsidR="00CE52F2" w:rsidRPr="00407FA7">
        <w:rPr>
          <w:sz w:val="20"/>
          <w:szCs w:val="20"/>
        </w:rPr>
        <w:t>,</w:t>
      </w:r>
      <w:r w:rsidR="00B3044B" w:rsidRPr="00407FA7">
        <w:rPr>
          <w:sz w:val="20"/>
          <w:szCs w:val="20"/>
        </w:rPr>
        <w:t xml:space="preserve"> des étables de haute technologie qui filtrent les émissions atmosphériques du bétail, une alimentation animale qui réduit les émissions de méthane, l'agriculture verticale etc. Et d’autre part, </w:t>
      </w:r>
      <w:r w:rsidR="00411314" w:rsidRPr="00407FA7">
        <w:rPr>
          <w:sz w:val="20"/>
          <w:szCs w:val="20"/>
        </w:rPr>
        <w:t xml:space="preserve">il y a </w:t>
      </w:r>
      <w:r w:rsidR="005E2328" w:rsidRPr="00407FA7">
        <w:rPr>
          <w:sz w:val="20"/>
          <w:szCs w:val="20"/>
        </w:rPr>
        <w:t>les parties prenantes qui considèrent qu’il faut développer les fermes biologiques de petites tailles qui permettent la réduction de pesticides et</w:t>
      </w:r>
      <w:r w:rsidR="00C552DB" w:rsidRPr="00407FA7">
        <w:rPr>
          <w:sz w:val="20"/>
          <w:szCs w:val="20"/>
        </w:rPr>
        <w:t xml:space="preserve"> d’</w:t>
      </w:r>
      <w:r w:rsidR="00563C2E" w:rsidRPr="00407FA7">
        <w:rPr>
          <w:sz w:val="20"/>
          <w:szCs w:val="20"/>
        </w:rPr>
        <w:t>engrais</w:t>
      </w:r>
      <w:r w:rsidR="005E2328" w:rsidRPr="00407FA7">
        <w:rPr>
          <w:sz w:val="20"/>
          <w:szCs w:val="20"/>
        </w:rPr>
        <w:t xml:space="preserve">. </w:t>
      </w:r>
      <w:r w:rsidR="00995FDC" w:rsidRPr="00407FA7">
        <w:rPr>
          <w:sz w:val="20"/>
          <w:szCs w:val="20"/>
        </w:rPr>
        <w:t>Leurs solutions reposent alors sur des modèles d’</w:t>
      </w:r>
      <w:r w:rsidR="00563C2E" w:rsidRPr="00407FA7">
        <w:rPr>
          <w:sz w:val="20"/>
          <w:szCs w:val="20"/>
        </w:rPr>
        <w:t>agriculture</w:t>
      </w:r>
      <w:r w:rsidR="00995FDC" w:rsidRPr="00407FA7">
        <w:rPr>
          <w:sz w:val="20"/>
          <w:szCs w:val="20"/>
        </w:rPr>
        <w:t xml:space="preserve"> circulaire, </w:t>
      </w:r>
      <w:r w:rsidR="00A32D05" w:rsidRPr="00407FA7">
        <w:rPr>
          <w:sz w:val="20"/>
          <w:szCs w:val="20"/>
        </w:rPr>
        <w:t>d’agroforesterie</w:t>
      </w:r>
      <w:r w:rsidR="00411314" w:rsidRPr="00407FA7">
        <w:rPr>
          <w:sz w:val="20"/>
          <w:szCs w:val="20"/>
        </w:rPr>
        <w:t>,</w:t>
      </w:r>
      <w:r w:rsidR="00A32D05" w:rsidRPr="00407FA7">
        <w:rPr>
          <w:sz w:val="20"/>
          <w:szCs w:val="20"/>
        </w:rPr>
        <w:t xml:space="preserve"> de</w:t>
      </w:r>
      <w:r w:rsidR="00995FDC" w:rsidRPr="00407FA7">
        <w:rPr>
          <w:sz w:val="20"/>
          <w:szCs w:val="20"/>
        </w:rPr>
        <w:t xml:space="preserve"> permaculture etc. </w:t>
      </w:r>
      <w:r w:rsidR="00A32D05" w:rsidRPr="00407FA7">
        <w:rPr>
          <w:sz w:val="20"/>
          <w:szCs w:val="20"/>
        </w:rPr>
        <w:t xml:space="preserve">Face à ce problème complexe, il est dès lors compliqué de développer une vision partagée de pistes de solutions. </w:t>
      </w:r>
    </w:p>
    <w:p w14:paraId="29019EEF" w14:textId="77777777" w:rsidR="00DD6970" w:rsidRPr="00407FA7" w:rsidRDefault="00DD6970" w:rsidP="00407FA7">
      <w:pPr>
        <w:rPr>
          <w:sz w:val="20"/>
          <w:szCs w:val="20"/>
        </w:rPr>
      </w:pPr>
    </w:p>
    <w:p w14:paraId="594111C9" w14:textId="3F188EEA" w:rsidR="00467B2C" w:rsidRPr="00407FA7" w:rsidRDefault="002764BF" w:rsidP="00407FA7">
      <w:pPr>
        <w:rPr>
          <w:b/>
          <w:bCs/>
          <w:sz w:val="20"/>
          <w:szCs w:val="20"/>
        </w:rPr>
      </w:pPr>
      <w:r w:rsidRPr="00407FA7">
        <w:rPr>
          <w:b/>
          <w:bCs/>
          <w:sz w:val="20"/>
          <w:szCs w:val="20"/>
        </w:rPr>
        <w:t>Cas 2 – Un problème en recherche de solutions</w:t>
      </w:r>
      <w:r w:rsidR="00DD6970" w:rsidRPr="00407FA7">
        <w:rPr>
          <w:b/>
          <w:bCs/>
          <w:sz w:val="20"/>
          <w:szCs w:val="20"/>
        </w:rPr>
        <w:t>.</w:t>
      </w:r>
    </w:p>
    <w:p w14:paraId="05E1F150" w14:textId="7FB5FE5A" w:rsidR="00953204" w:rsidRDefault="002764BF" w:rsidP="00DB1F54">
      <w:pPr>
        <w:rPr>
          <w:sz w:val="20"/>
          <w:szCs w:val="20"/>
        </w:rPr>
      </w:pPr>
      <w:r w:rsidRPr="00407FA7">
        <w:rPr>
          <w:sz w:val="20"/>
          <w:szCs w:val="20"/>
        </w:rPr>
        <w:t xml:space="preserve">Ici, contrairement au cas </w:t>
      </w:r>
      <w:r w:rsidR="00026D25" w:rsidRPr="00407FA7">
        <w:rPr>
          <w:sz w:val="20"/>
          <w:szCs w:val="20"/>
        </w:rPr>
        <w:t>1</w:t>
      </w:r>
      <w:r w:rsidRPr="00407FA7">
        <w:rPr>
          <w:sz w:val="20"/>
          <w:szCs w:val="20"/>
        </w:rPr>
        <w:t xml:space="preserve">, le problème est </w:t>
      </w:r>
      <w:r w:rsidR="00F3395C" w:rsidRPr="00407FA7">
        <w:rPr>
          <w:sz w:val="20"/>
          <w:szCs w:val="20"/>
        </w:rPr>
        <w:t>reconnu de manière similaire par différentes parties prenantes, il y a une division des rôles et des responsabilités politiques assez claire</w:t>
      </w:r>
      <w:r w:rsidR="00026D25" w:rsidRPr="00407FA7">
        <w:rPr>
          <w:sz w:val="20"/>
          <w:szCs w:val="20"/>
        </w:rPr>
        <w:t>,</w:t>
      </w:r>
      <w:r w:rsidR="007352F8" w:rsidRPr="00407FA7">
        <w:rPr>
          <w:sz w:val="20"/>
          <w:szCs w:val="20"/>
        </w:rPr>
        <w:t xml:space="preserve"> ainsi que</w:t>
      </w:r>
      <w:r w:rsidR="00026D25" w:rsidRPr="00407FA7">
        <w:rPr>
          <w:sz w:val="20"/>
          <w:szCs w:val="20"/>
        </w:rPr>
        <w:t xml:space="preserve"> des </w:t>
      </w:r>
      <w:r w:rsidR="001D1490" w:rsidRPr="00407FA7">
        <w:rPr>
          <w:sz w:val="20"/>
          <w:szCs w:val="20"/>
        </w:rPr>
        <w:t xml:space="preserve">connaissances qui permettent d’appréhender ce problème dans toute ses dimensions. Par </w:t>
      </w:r>
      <w:r w:rsidR="001D1490" w:rsidRPr="00407FA7">
        <w:rPr>
          <w:sz w:val="20"/>
          <w:szCs w:val="20"/>
        </w:rPr>
        <w:lastRenderedPageBreak/>
        <w:t xml:space="preserve">contre, de manière similaire au cas </w:t>
      </w:r>
      <w:r w:rsidR="007352F8" w:rsidRPr="00407FA7">
        <w:rPr>
          <w:sz w:val="20"/>
          <w:szCs w:val="20"/>
        </w:rPr>
        <w:t>1</w:t>
      </w:r>
      <w:r w:rsidR="001D1490" w:rsidRPr="00407FA7">
        <w:rPr>
          <w:sz w:val="20"/>
          <w:szCs w:val="20"/>
        </w:rPr>
        <w:t xml:space="preserve">, il n’y a pas de consensus sur les solutions à apporter. </w:t>
      </w:r>
    </w:p>
    <w:p w14:paraId="7A4C7CFA" w14:textId="77777777" w:rsidR="000877F3" w:rsidRDefault="001D1490" w:rsidP="00407FA7">
      <w:pPr>
        <w:rPr>
          <w:sz w:val="20"/>
          <w:szCs w:val="20"/>
        </w:rPr>
      </w:pPr>
      <w:r w:rsidRPr="00407FA7">
        <w:rPr>
          <w:sz w:val="20"/>
          <w:szCs w:val="20"/>
        </w:rPr>
        <w:t xml:space="preserve">Par exemple, prenons le cas de </w:t>
      </w:r>
      <w:r w:rsidRPr="00407FA7">
        <w:rPr>
          <w:b/>
          <w:bCs/>
          <w:sz w:val="20"/>
          <w:szCs w:val="20"/>
        </w:rPr>
        <w:t>l’obésité</w:t>
      </w:r>
      <w:r w:rsidR="000D7FFC" w:rsidRPr="00407FA7">
        <w:rPr>
          <w:sz w:val="20"/>
          <w:szCs w:val="20"/>
        </w:rPr>
        <w:t xml:space="preserve">, problème reconnu comme une </w:t>
      </w:r>
      <w:r w:rsidR="001C7EB7" w:rsidRPr="00407FA7">
        <w:rPr>
          <w:sz w:val="20"/>
          <w:szCs w:val="20"/>
        </w:rPr>
        <w:t>menace</w:t>
      </w:r>
      <w:r w:rsidR="000D7FFC" w:rsidRPr="00407FA7">
        <w:rPr>
          <w:sz w:val="20"/>
          <w:szCs w:val="20"/>
        </w:rPr>
        <w:t xml:space="preserve"> pour la qualité de vie des </w:t>
      </w:r>
      <w:r w:rsidR="001C7EB7" w:rsidRPr="00407FA7">
        <w:rPr>
          <w:sz w:val="20"/>
          <w:szCs w:val="20"/>
        </w:rPr>
        <w:t>êtres</w:t>
      </w:r>
      <w:r w:rsidR="000D7FFC" w:rsidRPr="00407FA7">
        <w:rPr>
          <w:sz w:val="20"/>
          <w:szCs w:val="20"/>
        </w:rPr>
        <w:t xml:space="preserve"> humains</w:t>
      </w:r>
      <w:r w:rsidR="000812FE" w:rsidRPr="00407FA7">
        <w:rPr>
          <w:sz w:val="20"/>
          <w:szCs w:val="20"/>
        </w:rPr>
        <w:t xml:space="preserve">. </w:t>
      </w:r>
      <w:r w:rsidR="001C7EB7" w:rsidRPr="00407FA7">
        <w:rPr>
          <w:sz w:val="20"/>
          <w:szCs w:val="20"/>
        </w:rPr>
        <w:t xml:space="preserve">Depuis ces </w:t>
      </w:r>
      <w:r w:rsidR="008B6D48" w:rsidRPr="00407FA7">
        <w:rPr>
          <w:sz w:val="20"/>
          <w:szCs w:val="20"/>
        </w:rPr>
        <w:t xml:space="preserve">dernières années, les agences internationales de santé publique reconnaissent ce </w:t>
      </w:r>
    </w:p>
    <w:p w14:paraId="39B49680" w14:textId="543FD41A" w:rsidR="00251505" w:rsidRPr="00407FA7" w:rsidRDefault="008B6D48" w:rsidP="000877F3">
      <w:pPr>
        <w:spacing w:after="160" w:line="259" w:lineRule="auto"/>
        <w:rPr>
          <w:sz w:val="20"/>
          <w:szCs w:val="20"/>
        </w:rPr>
      </w:pPr>
      <w:r w:rsidRPr="00407FA7">
        <w:rPr>
          <w:sz w:val="20"/>
          <w:szCs w:val="20"/>
        </w:rPr>
        <w:t xml:space="preserve">problème à la fois comme individuel </w:t>
      </w:r>
      <w:r w:rsidR="00DB3F9C" w:rsidRPr="00407FA7">
        <w:rPr>
          <w:sz w:val="20"/>
          <w:szCs w:val="20"/>
        </w:rPr>
        <w:t xml:space="preserve">(risque sur la santé des individus) mais également comme sociétal (coûts des traitements et augmentation des inégalités socio-économiques). Si le problème semble communément admis, les pistes de solutions divergent : </w:t>
      </w:r>
      <w:r w:rsidR="00B42607" w:rsidRPr="00407FA7">
        <w:rPr>
          <w:sz w:val="20"/>
          <w:szCs w:val="20"/>
        </w:rPr>
        <w:t xml:space="preserve">les </w:t>
      </w:r>
      <w:r w:rsidR="00251505" w:rsidRPr="00407FA7">
        <w:rPr>
          <w:sz w:val="20"/>
          <w:szCs w:val="20"/>
        </w:rPr>
        <w:t>médications</w:t>
      </w:r>
      <w:r w:rsidR="00B42607" w:rsidRPr="00407FA7">
        <w:rPr>
          <w:sz w:val="20"/>
          <w:szCs w:val="20"/>
        </w:rPr>
        <w:t xml:space="preserve">, </w:t>
      </w:r>
      <w:r w:rsidR="00251505" w:rsidRPr="00407FA7">
        <w:rPr>
          <w:sz w:val="20"/>
          <w:szCs w:val="20"/>
        </w:rPr>
        <w:t>thérapies</w:t>
      </w:r>
      <w:r w:rsidR="00B42607" w:rsidRPr="00407FA7">
        <w:rPr>
          <w:sz w:val="20"/>
          <w:szCs w:val="20"/>
        </w:rPr>
        <w:t xml:space="preserve">, ou la </w:t>
      </w:r>
      <w:r w:rsidR="00251505" w:rsidRPr="00407FA7">
        <w:rPr>
          <w:sz w:val="20"/>
          <w:szCs w:val="20"/>
        </w:rPr>
        <w:t>chirurgie</w:t>
      </w:r>
      <w:r w:rsidR="00B42607" w:rsidRPr="00407FA7">
        <w:rPr>
          <w:sz w:val="20"/>
          <w:szCs w:val="20"/>
        </w:rPr>
        <w:t xml:space="preserve"> bariatrique sont considérées comme des solutions individuelles, ma</w:t>
      </w:r>
      <w:r w:rsidR="00164DDF" w:rsidRPr="00407FA7">
        <w:rPr>
          <w:sz w:val="20"/>
          <w:szCs w:val="20"/>
        </w:rPr>
        <w:t>i</w:t>
      </w:r>
      <w:r w:rsidR="00B42607" w:rsidRPr="00407FA7">
        <w:rPr>
          <w:sz w:val="20"/>
          <w:szCs w:val="20"/>
        </w:rPr>
        <w:t xml:space="preserve">s pas nécessairement suffisantes. </w:t>
      </w:r>
      <w:r w:rsidR="00251505" w:rsidRPr="00407FA7">
        <w:rPr>
          <w:sz w:val="20"/>
          <w:szCs w:val="20"/>
        </w:rPr>
        <w:t xml:space="preserve">Il faudrait des adaptations </w:t>
      </w:r>
      <w:r w:rsidR="00164DDF" w:rsidRPr="00407FA7">
        <w:rPr>
          <w:sz w:val="20"/>
          <w:szCs w:val="20"/>
        </w:rPr>
        <w:t xml:space="preserve">dans </w:t>
      </w:r>
      <w:r w:rsidR="00251505" w:rsidRPr="00407FA7">
        <w:rPr>
          <w:sz w:val="20"/>
          <w:szCs w:val="20"/>
        </w:rPr>
        <w:t>le secteur de la santé,</w:t>
      </w:r>
      <w:r w:rsidR="00164DDF" w:rsidRPr="00407FA7">
        <w:rPr>
          <w:sz w:val="20"/>
          <w:szCs w:val="20"/>
        </w:rPr>
        <w:t xml:space="preserve"> mais</w:t>
      </w:r>
      <w:r w:rsidR="00251505" w:rsidRPr="00407FA7">
        <w:rPr>
          <w:sz w:val="20"/>
          <w:szCs w:val="20"/>
        </w:rPr>
        <w:t xml:space="preserve"> également dans l'agriculture, l’industrie agro-alimentaire, l'éducation, les médias et la culture (pour développer les connaissances, les compétences et la sensibilisation à l'alimentation et à l'activité physique), les transports et </w:t>
      </w:r>
      <w:proofErr w:type="spellStart"/>
      <w:r w:rsidR="00251505" w:rsidRPr="00407FA7">
        <w:rPr>
          <w:sz w:val="20"/>
          <w:szCs w:val="20"/>
        </w:rPr>
        <w:t>la</w:t>
      </w:r>
      <w:proofErr w:type="spellEnd"/>
      <w:r w:rsidR="00251505" w:rsidRPr="00407FA7">
        <w:rPr>
          <w:sz w:val="20"/>
          <w:szCs w:val="20"/>
        </w:rPr>
        <w:t xml:space="preserve"> l'urbanisme (pour une mobilité sans voiture et basée sur l'activité physique), ou les politiques économiques (pour les subventions ou la taxation de l'alimentation). Dès lors, dans ce second cas, il y a une forme de consensus sur le problème, mais pas sur les pistes de solutions. </w:t>
      </w:r>
    </w:p>
    <w:p w14:paraId="2042C072" w14:textId="77777777" w:rsidR="00DD6970" w:rsidRPr="00407FA7" w:rsidRDefault="00DD6970" w:rsidP="00407FA7">
      <w:pPr>
        <w:rPr>
          <w:sz w:val="20"/>
          <w:szCs w:val="20"/>
        </w:rPr>
      </w:pPr>
    </w:p>
    <w:p w14:paraId="2B116E7F" w14:textId="5512175B" w:rsidR="00467B2C" w:rsidRPr="00407FA7" w:rsidRDefault="00617C9E" w:rsidP="00407FA7">
      <w:pPr>
        <w:rPr>
          <w:b/>
          <w:bCs/>
          <w:sz w:val="20"/>
          <w:szCs w:val="20"/>
        </w:rPr>
      </w:pPr>
      <w:r w:rsidRPr="00407FA7">
        <w:rPr>
          <w:b/>
          <w:bCs/>
          <w:sz w:val="20"/>
          <w:szCs w:val="20"/>
        </w:rPr>
        <w:t xml:space="preserve">Cas 3 – Il y a un consensus sur une solution mais pas sur le problème. </w:t>
      </w:r>
    </w:p>
    <w:p w14:paraId="42F5FDCA" w14:textId="50304886" w:rsidR="00617C9E" w:rsidRPr="00407FA7" w:rsidRDefault="000A228B" w:rsidP="00407FA7">
      <w:pPr>
        <w:rPr>
          <w:sz w:val="20"/>
          <w:szCs w:val="20"/>
        </w:rPr>
      </w:pPr>
      <w:r w:rsidRPr="00407FA7">
        <w:rPr>
          <w:sz w:val="20"/>
          <w:szCs w:val="20"/>
        </w:rPr>
        <w:t xml:space="preserve">Dans un troisième cas, </w:t>
      </w:r>
      <w:r w:rsidR="00F90CE0" w:rsidRPr="00407FA7">
        <w:rPr>
          <w:sz w:val="20"/>
          <w:szCs w:val="20"/>
        </w:rPr>
        <w:t xml:space="preserve">les différentes parties prenantes ont une piste de solution qui repose sur des attentes explicites </w:t>
      </w:r>
      <w:r w:rsidR="00DB43EB" w:rsidRPr="00407FA7">
        <w:rPr>
          <w:sz w:val="20"/>
          <w:szCs w:val="20"/>
        </w:rPr>
        <w:t>en termes</w:t>
      </w:r>
      <w:r w:rsidR="00F90CE0" w:rsidRPr="00407FA7">
        <w:rPr>
          <w:sz w:val="20"/>
          <w:szCs w:val="20"/>
        </w:rPr>
        <w:t xml:space="preserve"> d’innovations technologiques ou institutionnelles</w:t>
      </w:r>
      <w:r w:rsidR="00573FC1" w:rsidRPr="00407FA7">
        <w:rPr>
          <w:sz w:val="20"/>
          <w:szCs w:val="20"/>
        </w:rPr>
        <w:t>, un consensus sur des nouvelles manières de faire ainsi que sur leur faisabilité sociétale</w:t>
      </w:r>
      <w:r w:rsidR="00E04762" w:rsidRPr="00407FA7">
        <w:rPr>
          <w:sz w:val="20"/>
          <w:szCs w:val="20"/>
        </w:rPr>
        <w:t> ; mais pas de problème</w:t>
      </w:r>
      <w:r w:rsidR="00BC700B" w:rsidRPr="00407FA7">
        <w:rPr>
          <w:sz w:val="20"/>
          <w:szCs w:val="20"/>
        </w:rPr>
        <w:t xml:space="preserve"> spécifique</w:t>
      </w:r>
      <w:r w:rsidR="00E04762" w:rsidRPr="00407FA7">
        <w:rPr>
          <w:sz w:val="20"/>
          <w:szCs w:val="20"/>
        </w:rPr>
        <w:t xml:space="preserve"> à résoudre</w:t>
      </w:r>
      <w:r w:rsidR="002444F3" w:rsidRPr="00407FA7">
        <w:rPr>
          <w:sz w:val="20"/>
          <w:szCs w:val="20"/>
        </w:rPr>
        <w:t xml:space="preserve"> comme dans le premier cas. </w:t>
      </w:r>
    </w:p>
    <w:p w14:paraId="00B3C5B2" w14:textId="136D58B7" w:rsidR="002444F3" w:rsidRPr="00407FA7" w:rsidRDefault="002444F3" w:rsidP="00407FA7">
      <w:pPr>
        <w:rPr>
          <w:sz w:val="20"/>
          <w:szCs w:val="20"/>
        </w:rPr>
      </w:pPr>
      <w:r w:rsidRPr="00407FA7">
        <w:rPr>
          <w:sz w:val="20"/>
          <w:szCs w:val="20"/>
        </w:rPr>
        <w:t xml:space="preserve">Par exemple, le cas des </w:t>
      </w:r>
      <w:r w:rsidRPr="00407FA7">
        <w:rPr>
          <w:b/>
          <w:bCs/>
          <w:sz w:val="20"/>
          <w:szCs w:val="20"/>
        </w:rPr>
        <w:t>véhicules</w:t>
      </w:r>
      <w:r w:rsidR="00D415B4" w:rsidRPr="00407FA7">
        <w:rPr>
          <w:b/>
          <w:bCs/>
          <w:sz w:val="20"/>
          <w:szCs w:val="20"/>
        </w:rPr>
        <w:t xml:space="preserve"> technologiquement automatiques</w:t>
      </w:r>
      <w:r w:rsidR="00D415B4" w:rsidRPr="00407FA7">
        <w:rPr>
          <w:sz w:val="20"/>
          <w:szCs w:val="20"/>
        </w:rPr>
        <w:t xml:space="preserve">, qu’ils soient </w:t>
      </w:r>
      <w:r w:rsidRPr="00407FA7">
        <w:rPr>
          <w:sz w:val="20"/>
          <w:szCs w:val="20"/>
        </w:rPr>
        <w:t>sans conducteur ou conductrice</w:t>
      </w:r>
      <w:r w:rsidR="00D415B4" w:rsidRPr="00407FA7">
        <w:rPr>
          <w:sz w:val="20"/>
          <w:szCs w:val="20"/>
        </w:rPr>
        <w:t xml:space="preserve"> ; </w:t>
      </w:r>
      <w:r w:rsidR="00D818E0" w:rsidRPr="00407FA7">
        <w:rPr>
          <w:sz w:val="20"/>
          <w:szCs w:val="20"/>
        </w:rPr>
        <w:t xml:space="preserve">auto-conduit ou via des outils robotiques, tous visent à soustraire le contrôle d’un véhicule </w:t>
      </w:r>
      <w:r w:rsidR="00FF36C7" w:rsidRPr="00407FA7">
        <w:rPr>
          <w:sz w:val="20"/>
          <w:szCs w:val="20"/>
        </w:rPr>
        <w:t>au</w:t>
      </w:r>
      <w:r w:rsidR="00D818E0" w:rsidRPr="00407FA7">
        <w:rPr>
          <w:sz w:val="20"/>
          <w:szCs w:val="20"/>
        </w:rPr>
        <w:t xml:space="preserve"> comportement humain. </w:t>
      </w:r>
      <w:r w:rsidR="00996C82" w:rsidRPr="00407FA7">
        <w:rPr>
          <w:sz w:val="20"/>
          <w:szCs w:val="20"/>
        </w:rPr>
        <w:t xml:space="preserve">Si le confort de conduite et la sécurité étaient les arguments initiaux, de nombreux autres arguments sont venus s'ajouter par la suite : l'augmentation de la productivité, la voiture devenant un espace de travail ; l'augmentation de la capacité des autoroutes et, par conséquent, la </w:t>
      </w:r>
      <w:r w:rsidR="00996C82" w:rsidRPr="00407FA7">
        <w:rPr>
          <w:sz w:val="20"/>
          <w:szCs w:val="20"/>
        </w:rPr>
        <w:t xml:space="preserve">réduction des embouteillages ; la solution pour une société vieillissante, les personnes âgées pouvant désormais profiter de la mobilité automobile etc. Dès lors, progressivement, les problèmes sociétaux auxquels la technologie des véhicules automatiques </w:t>
      </w:r>
      <w:r w:rsidR="004E155B" w:rsidRPr="00407FA7">
        <w:rPr>
          <w:sz w:val="20"/>
          <w:szCs w:val="20"/>
        </w:rPr>
        <w:t>pourrait</w:t>
      </w:r>
      <w:r w:rsidR="00996C82" w:rsidRPr="00407FA7">
        <w:rPr>
          <w:sz w:val="20"/>
          <w:szCs w:val="20"/>
        </w:rPr>
        <w:t xml:space="preserve"> contribuer ce sont multipli</w:t>
      </w:r>
      <w:r w:rsidR="00C21327" w:rsidRPr="00407FA7">
        <w:rPr>
          <w:sz w:val="20"/>
          <w:szCs w:val="20"/>
        </w:rPr>
        <w:t xml:space="preserve">és rendant les responsabilités politiques et la légitimité de l’action publique plus vague. </w:t>
      </w:r>
    </w:p>
    <w:p w14:paraId="13659658" w14:textId="190D5C52" w:rsidR="004E155B" w:rsidRPr="00407FA7" w:rsidRDefault="006037F8" w:rsidP="00407FA7">
      <w:pPr>
        <w:rPr>
          <w:b/>
          <w:bCs/>
          <w:sz w:val="20"/>
          <w:szCs w:val="20"/>
        </w:rPr>
      </w:pPr>
      <w:r w:rsidRPr="00407FA7">
        <w:rPr>
          <w:b/>
          <w:bCs/>
          <w:sz w:val="20"/>
          <w:szCs w:val="20"/>
        </w:rPr>
        <w:t xml:space="preserve">Cas 4 – </w:t>
      </w:r>
      <w:r w:rsidR="00E75FB0" w:rsidRPr="00407FA7">
        <w:rPr>
          <w:b/>
          <w:bCs/>
          <w:sz w:val="20"/>
          <w:szCs w:val="20"/>
        </w:rPr>
        <w:t xml:space="preserve">Alignement des politiques publiques. </w:t>
      </w:r>
    </w:p>
    <w:p w14:paraId="0B50D7AC" w14:textId="10044874" w:rsidR="006037F8" w:rsidRPr="00407FA7" w:rsidRDefault="0066580B" w:rsidP="00407FA7">
      <w:pPr>
        <w:rPr>
          <w:sz w:val="20"/>
          <w:szCs w:val="20"/>
        </w:rPr>
      </w:pPr>
      <w:r w:rsidRPr="00407FA7">
        <w:rPr>
          <w:sz w:val="20"/>
          <w:szCs w:val="20"/>
        </w:rPr>
        <w:t>Finalement, le dernier cas est un problème et des pistes de sol</w:t>
      </w:r>
      <w:r w:rsidR="001E50B0" w:rsidRPr="00407FA7">
        <w:rPr>
          <w:sz w:val="20"/>
          <w:szCs w:val="20"/>
        </w:rPr>
        <w:t xml:space="preserve">utions qui font consensus pour l’ensemble des parties prenantes. </w:t>
      </w:r>
    </w:p>
    <w:p w14:paraId="5C949728" w14:textId="7565ABCF" w:rsidR="0000749B" w:rsidRPr="00407FA7" w:rsidRDefault="0000749B" w:rsidP="00407FA7">
      <w:pPr>
        <w:rPr>
          <w:sz w:val="20"/>
          <w:szCs w:val="20"/>
        </w:rPr>
      </w:pPr>
      <w:r w:rsidRPr="00407FA7">
        <w:rPr>
          <w:sz w:val="20"/>
          <w:szCs w:val="20"/>
        </w:rPr>
        <w:t>Prenons le cas de</w:t>
      </w:r>
      <w:r w:rsidR="002C4526" w:rsidRPr="00407FA7">
        <w:rPr>
          <w:sz w:val="20"/>
          <w:szCs w:val="20"/>
        </w:rPr>
        <w:t xml:space="preserve"> l’</w:t>
      </w:r>
      <w:r w:rsidR="002C4526" w:rsidRPr="00407FA7">
        <w:rPr>
          <w:b/>
          <w:bCs/>
          <w:sz w:val="20"/>
          <w:szCs w:val="20"/>
        </w:rPr>
        <w:t xml:space="preserve">interdiction de fumer </w:t>
      </w:r>
      <w:r w:rsidR="002C4526" w:rsidRPr="00407FA7">
        <w:rPr>
          <w:sz w:val="20"/>
          <w:szCs w:val="20"/>
        </w:rPr>
        <w:t>dans certains lieux</w:t>
      </w:r>
      <w:r w:rsidR="000964B7" w:rsidRPr="00407FA7">
        <w:rPr>
          <w:sz w:val="20"/>
          <w:szCs w:val="20"/>
        </w:rPr>
        <w:t xml:space="preserve"> publics</w:t>
      </w:r>
      <w:r w:rsidR="002C4526" w:rsidRPr="00407FA7">
        <w:rPr>
          <w:sz w:val="20"/>
          <w:szCs w:val="20"/>
        </w:rPr>
        <w:t xml:space="preserve"> pour réduire l</w:t>
      </w:r>
      <w:r w:rsidR="00D05413" w:rsidRPr="00407FA7">
        <w:rPr>
          <w:sz w:val="20"/>
          <w:szCs w:val="20"/>
        </w:rPr>
        <w:t xml:space="preserve">es effets sur la santé des fumeurs et des fumeuses </w:t>
      </w:r>
      <w:proofErr w:type="spellStart"/>
      <w:r w:rsidR="00D05413" w:rsidRPr="00407FA7">
        <w:rPr>
          <w:sz w:val="20"/>
          <w:szCs w:val="20"/>
        </w:rPr>
        <w:t>passif.ve.</w:t>
      </w:r>
      <w:r w:rsidR="003E305F" w:rsidRPr="00407FA7">
        <w:rPr>
          <w:sz w:val="20"/>
          <w:szCs w:val="20"/>
        </w:rPr>
        <w:t>s</w:t>
      </w:r>
      <w:proofErr w:type="spellEnd"/>
      <w:r w:rsidR="00D05413" w:rsidRPr="00407FA7">
        <w:rPr>
          <w:sz w:val="20"/>
          <w:szCs w:val="20"/>
        </w:rPr>
        <w:t xml:space="preserve">. </w:t>
      </w:r>
      <w:r w:rsidR="000012F7" w:rsidRPr="00407FA7">
        <w:rPr>
          <w:sz w:val="20"/>
          <w:szCs w:val="20"/>
        </w:rPr>
        <w:t xml:space="preserve">Pendant quelques dizaines d’années, les effets </w:t>
      </w:r>
      <w:r w:rsidR="00832A27" w:rsidRPr="00407FA7">
        <w:rPr>
          <w:sz w:val="20"/>
          <w:szCs w:val="20"/>
        </w:rPr>
        <w:t>de la cigarettes sur ce type de fumeurs et fumeuses</w:t>
      </w:r>
      <w:r w:rsidR="000012F7" w:rsidRPr="00407FA7">
        <w:rPr>
          <w:sz w:val="20"/>
          <w:szCs w:val="20"/>
        </w:rPr>
        <w:t xml:space="preserve"> étaient méconnus </w:t>
      </w:r>
      <w:r w:rsidR="00D05079" w:rsidRPr="00407FA7">
        <w:rPr>
          <w:sz w:val="20"/>
          <w:szCs w:val="20"/>
        </w:rPr>
        <w:t>puis ils ont été scientifiquement documentés afin que le problème soit</w:t>
      </w:r>
      <w:r w:rsidR="00222C26" w:rsidRPr="00407FA7">
        <w:rPr>
          <w:sz w:val="20"/>
          <w:szCs w:val="20"/>
        </w:rPr>
        <w:t xml:space="preserve"> communément</w:t>
      </w:r>
      <w:r w:rsidR="00D05079" w:rsidRPr="00407FA7">
        <w:rPr>
          <w:sz w:val="20"/>
          <w:szCs w:val="20"/>
        </w:rPr>
        <w:t xml:space="preserve"> reconnu par différentes parties prenantes. </w:t>
      </w:r>
      <w:r w:rsidR="00085798" w:rsidRPr="00407FA7">
        <w:rPr>
          <w:sz w:val="20"/>
          <w:szCs w:val="20"/>
        </w:rPr>
        <w:t xml:space="preserve">Progressivement, </w:t>
      </w:r>
      <w:r w:rsidR="009C4E8C" w:rsidRPr="00407FA7">
        <w:rPr>
          <w:sz w:val="20"/>
          <w:szCs w:val="20"/>
        </w:rPr>
        <w:t xml:space="preserve">on est passé d’une vision </w:t>
      </w:r>
      <w:r w:rsidR="00F9675C" w:rsidRPr="00407FA7">
        <w:rPr>
          <w:sz w:val="20"/>
          <w:szCs w:val="20"/>
        </w:rPr>
        <w:t xml:space="preserve">de la cigarette </w:t>
      </w:r>
      <w:r w:rsidR="00211984" w:rsidRPr="00407FA7">
        <w:rPr>
          <w:sz w:val="20"/>
          <w:szCs w:val="20"/>
        </w:rPr>
        <w:t xml:space="preserve">comme une liberté de </w:t>
      </w:r>
      <w:proofErr w:type="spellStart"/>
      <w:r w:rsidR="00211984" w:rsidRPr="00407FA7">
        <w:rPr>
          <w:sz w:val="20"/>
          <w:szCs w:val="20"/>
        </w:rPr>
        <w:t>chacun.e</w:t>
      </w:r>
      <w:proofErr w:type="spellEnd"/>
      <w:r w:rsidR="00211984" w:rsidRPr="00407FA7">
        <w:rPr>
          <w:sz w:val="20"/>
          <w:szCs w:val="20"/>
        </w:rPr>
        <w:t xml:space="preserve">, </w:t>
      </w:r>
      <w:r w:rsidR="00163DFA" w:rsidRPr="00407FA7">
        <w:rPr>
          <w:sz w:val="20"/>
          <w:szCs w:val="20"/>
        </w:rPr>
        <w:t xml:space="preserve">au fait de fumer dans l’espace public comme une nuisance collective. Dès lors, </w:t>
      </w:r>
      <w:r w:rsidR="006E6F83" w:rsidRPr="00407FA7">
        <w:rPr>
          <w:sz w:val="20"/>
          <w:szCs w:val="20"/>
        </w:rPr>
        <w:t xml:space="preserve">malgré une opposition des manufacturiers de cigarettes, </w:t>
      </w:r>
      <w:r w:rsidR="00163DFA" w:rsidRPr="00407FA7">
        <w:rPr>
          <w:sz w:val="20"/>
          <w:szCs w:val="20"/>
        </w:rPr>
        <w:t xml:space="preserve">il y a eu une </w:t>
      </w:r>
      <w:r w:rsidR="006E6F83" w:rsidRPr="00407FA7">
        <w:rPr>
          <w:sz w:val="20"/>
          <w:szCs w:val="20"/>
        </w:rPr>
        <w:t>multiplication</w:t>
      </w:r>
      <w:r w:rsidR="00163DFA" w:rsidRPr="00407FA7">
        <w:rPr>
          <w:sz w:val="20"/>
          <w:szCs w:val="20"/>
        </w:rPr>
        <w:t xml:space="preserve"> des interdictions de fumer dans l’espace public</w:t>
      </w:r>
      <w:r w:rsidR="006E6F83" w:rsidRPr="00407FA7">
        <w:rPr>
          <w:sz w:val="20"/>
          <w:szCs w:val="20"/>
        </w:rPr>
        <w:t xml:space="preserve"> dans différents pays/espaces</w:t>
      </w:r>
      <w:r w:rsidR="00222C26" w:rsidRPr="00407FA7">
        <w:rPr>
          <w:sz w:val="20"/>
          <w:szCs w:val="20"/>
        </w:rPr>
        <w:t xml:space="preserve"> car le problème et la solution </w:t>
      </w:r>
      <w:r w:rsidR="00215FB0" w:rsidRPr="00407FA7">
        <w:rPr>
          <w:sz w:val="20"/>
          <w:szCs w:val="20"/>
        </w:rPr>
        <w:t>font</w:t>
      </w:r>
      <w:r w:rsidR="00222C26" w:rsidRPr="00407FA7">
        <w:rPr>
          <w:sz w:val="20"/>
          <w:szCs w:val="20"/>
        </w:rPr>
        <w:t xml:space="preserve"> consensus.</w:t>
      </w:r>
    </w:p>
    <w:p w14:paraId="6ECFB0C5" w14:textId="77777777" w:rsidR="00467B2C" w:rsidRPr="00407FA7" w:rsidRDefault="00467B2C" w:rsidP="00407FA7">
      <w:pPr>
        <w:rPr>
          <w:sz w:val="20"/>
          <w:szCs w:val="20"/>
        </w:rPr>
      </w:pPr>
    </w:p>
    <w:p w14:paraId="7E19CA78" w14:textId="5C00221B" w:rsidR="00E75FB0" w:rsidRPr="00407FA7" w:rsidRDefault="00A57998" w:rsidP="00407FA7">
      <w:pPr>
        <w:pStyle w:val="Titre3"/>
        <w:rPr>
          <w:sz w:val="20"/>
          <w:szCs w:val="20"/>
        </w:rPr>
      </w:pPr>
      <w:r w:rsidRPr="00407FA7">
        <w:rPr>
          <w:sz w:val="20"/>
          <w:szCs w:val="20"/>
        </w:rPr>
        <w:t>Un projet d’enseignement au cœur de l’action publique</w:t>
      </w:r>
    </w:p>
    <w:p w14:paraId="6A2EEEE0" w14:textId="77777777" w:rsidR="00FA7E1D" w:rsidRPr="00407FA7" w:rsidRDefault="00FA7E1D" w:rsidP="00407FA7">
      <w:pPr>
        <w:rPr>
          <w:sz w:val="20"/>
          <w:szCs w:val="20"/>
        </w:rPr>
      </w:pPr>
    </w:p>
    <w:p w14:paraId="0A229D81" w14:textId="2258C47B" w:rsidR="006D128D" w:rsidRPr="00407FA7" w:rsidRDefault="003F55DB" w:rsidP="00407FA7">
      <w:pPr>
        <w:rPr>
          <w:sz w:val="20"/>
          <w:szCs w:val="20"/>
        </w:rPr>
      </w:pPr>
      <w:r w:rsidRPr="00407FA7">
        <w:rPr>
          <w:sz w:val="20"/>
          <w:szCs w:val="20"/>
        </w:rPr>
        <w:t>Du mois d</w:t>
      </w:r>
      <w:r w:rsidR="00A64063">
        <w:rPr>
          <w:sz w:val="20"/>
          <w:szCs w:val="20"/>
        </w:rPr>
        <w:t>e novembre</w:t>
      </w:r>
      <w:r w:rsidRPr="00407FA7">
        <w:rPr>
          <w:sz w:val="20"/>
          <w:szCs w:val="20"/>
        </w:rPr>
        <w:t xml:space="preserve"> au mois de mai d’une année académique, les </w:t>
      </w:r>
      <w:proofErr w:type="spellStart"/>
      <w:r w:rsidRPr="00407FA7">
        <w:rPr>
          <w:sz w:val="20"/>
          <w:szCs w:val="20"/>
        </w:rPr>
        <w:t>étudiant.e.s</w:t>
      </w:r>
      <w:proofErr w:type="spellEnd"/>
      <w:r w:rsidRPr="00407FA7">
        <w:rPr>
          <w:sz w:val="20"/>
          <w:szCs w:val="20"/>
        </w:rPr>
        <w:t xml:space="preserve"> seront </w:t>
      </w:r>
      <w:proofErr w:type="spellStart"/>
      <w:r w:rsidRPr="00407FA7">
        <w:rPr>
          <w:sz w:val="20"/>
          <w:szCs w:val="20"/>
        </w:rPr>
        <w:t>accompagné.e.s</w:t>
      </w:r>
      <w:proofErr w:type="spellEnd"/>
      <w:r w:rsidRPr="00407FA7">
        <w:rPr>
          <w:sz w:val="20"/>
          <w:szCs w:val="20"/>
        </w:rPr>
        <w:t xml:space="preserve"> par une académique, Fanny Sbaraglia, une assistante qui dirigera les séances de travaux, et des </w:t>
      </w:r>
      <w:proofErr w:type="spellStart"/>
      <w:r w:rsidR="006D128D" w:rsidRPr="00407FA7">
        <w:rPr>
          <w:sz w:val="20"/>
          <w:szCs w:val="20"/>
        </w:rPr>
        <w:t>référent.e.s</w:t>
      </w:r>
      <w:proofErr w:type="spellEnd"/>
      <w:r w:rsidR="006D128D" w:rsidRPr="00407FA7">
        <w:rPr>
          <w:sz w:val="20"/>
          <w:szCs w:val="20"/>
        </w:rPr>
        <w:t xml:space="preserve"> </w:t>
      </w:r>
      <w:r w:rsidR="00222C26" w:rsidRPr="00407FA7">
        <w:rPr>
          <w:sz w:val="20"/>
          <w:szCs w:val="20"/>
        </w:rPr>
        <w:t xml:space="preserve">scientifiques </w:t>
      </w:r>
      <w:r w:rsidR="006D128D" w:rsidRPr="00407FA7">
        <w:rPr>
          <w:sz w:val="20"/>
          <w:szCs w:val="20"/>
        </w:rPr>
        <w:t xml:space="preserve">dans chaque discipline. Durant ces huit mois, les </w:t>
      </w:r>
      <w:proofErr w:type="spellStart"/>
      <w:r w:rsidR="006D128D" w:rsidRPr="00407FA7">
        <w:rPr>
          <w:sz w:val="20"/>
          <w:szCs w:val="20"/>
        </w:rPr>
        <w:t>étudiant.e.s</w:t>
      </w:r>
      <w:proofErr w:type="spellEnd"/>
      <w:r w:rsidR="006D128D" w:rsidRPr="00407FA7">
        <w:rPr>
          <w:sz w:val="20"/>
          <w:szCs w:val="20"/>
        </w:rPr>
        <w:t xml:space="preserve"> suivront un trajet d’enseignement en quatre temps principaux :</w:t>
      </w:r>
    </w:p>
    <w:p w14:paraId="6C0BEE39" w14:textId="5F42E113" w:rsidR="00A36F49" w:rsidRPr="00407FA7" w:rsidRDefault="00A36F49" w:rsidP="00407FA7">
      <w:pPr>
        <w:pStyle w:val="Paragraphedeliste"/>
        <w:numPr>
          <w:ilvl w:val="0"/>
          <w:numId w:val="1"/>
        </w:numPr>
        <w:rPr>
          <w:sz w:val="20"/>
          <w:szCs w:val="20"/>
        </w:rPr>
      </w:pPr>
      <w:r w:rsidRPr="00407FA7">
        <w:rPr>
          <w:sz w:val="20"/>
          <w:szCs w:val="20"/>
        </w:rPr>
        <w:t>Un apprentissage des outils d’analyse en politiques publiques (octobre-novembre) ;</w:t>
      </w:r>
    </w:p>
    <w:p w14:paraId="459D7924" w14:textId="1B1ABE86" w:rsidR="006D128D" w:rsidRPr="00407FA7" w:rsidRDefault="006D128D" w:rsidP="00407FA7">
      <w:pPr>
        <w:pStyle w:val="Paragraphedeliste"/>
        <w:numPr>
          <w:ilvl w:val="0"/>
          <w:numId w:val="1"/>
        </w:numPr>
        <w:rPr>
          <w:sz w:val="20"/>
          <w:szCs w:val="20"/>
        </w:rPr>
      </w:pPr>
      <w:r w:rsidRPr="00407FA7">
        <w:rPr>
          <w:sz w:val="20"/>
          <w:szCs w:val="20"/>
        </w:rPr>
        <w:t>une réappropriation du défi adressé à chaque groupe (</w:t>
      </w:r>
      <w:r w:rsidR="00660303" w:rsidRPr="00407FA7">
        <w:rPr>
          <w:sz w:val="20"/>
          <w:szCs w:val="20"/>
        </w:rPr>
        <w:t>décembre)</w:t>
      </w:r>
      <w:r w:rsidRPr="00407FA7">
        <w:rPr>
          <w:sz w:val="20"/>
          <w:szCs w:val="20"/>
        </w:rPr>
        <w:t xml:space="preserve"> ; </w:t>
      </w:r>
    </w:p>
    <w:p w14:paraId="1B37245B" w14:textId="200D9778" w:rsidR="006D128D" w:rsidRPr="00407FA7" w:rsidRDefault="006D128D" w:rsidP="00407FA7">
      <w:pPr>
        <w:pStyle w:val="Paragraphedeliste"/>
        <w:numPr>
          <w:ilvl w:val="0"/>
          <w:numId w:val="1"/>
        </w:numPr>
        <w:rPr>
          <w:sz w:val="20"/>
          <w:szCs w:val="20"/>
        </w:rPr>
      </w:pPr>
      <w:r w:rsidRPr="00407FA7">
        <w:rPr>
          <w:sz w:val="20"/>
          <w:szCs w:val="20"/>
        </w:rPr>
        <w:t>une collecte et analyse de données originales</w:t>
      </w:r>
      <w:r w:rsidR="00B20CA0" w:rsidRPr="00407FA7">
        <w:rPr>
          <w:sz w:val="20"/>
          <w:szCs w:val="20"/>
        </w:rPr>
        <w:t xml:space="preserve"> et </w:t>
      </w:r>
      <w:r w:rsidR="00A36F49" w:rsidRPr="00407FA7">
        <w:rPr>
          <w:sz w:val="20"/>
          <w:szCs w:val="20"/>
        </w:rPr>
        <w:t xml:space="preserve">un </w:t>
      </w:r>
      <w:r w:rsidR="00B20CA0" w:rsidRPr="00407FA7">
        <w:rPr>
          <w:sz w:val="20"/>
          <w:szCs w:val="20"/>
        </w:rPr>
        <w:t xml:space="preserve">suivi </w:t>
      </w:r>
      <w:r w:rsidR="00A80951" w:rsidRPr="00407FA7">
        <w:rPr>
          <w:sz w:val="20"/>
          <w:szCs w:val="20"/>
        </w:rPr>
        <w:t>via des séances de guidance et d’intervision</w:t>
      </w:r>
      <w:r w:rsidR="00660303" w:rsidRPr="00407FA7">
        <w:rPr>
          <w:sz w:val="20"/>
          <w:szCs w:val="20"/>
        </w:rPr>
        <w:t xml:space="preserve"> (janvier-avril)</w:t>
      </w:r>
      <w:r w:rsidRPr="00407FA7">
        <w:rPr>
          <w:sz w:val="20"/>
          <w:szCs w:val="20"/>
        </w:rPr>
        <w:t xml:space="preserve"> ; </w:t>
      </w:r>
    </w:p>
    <w:p w14:paraId="08C8AA79" w14:textId="4007EBE6" w:rsidR="00DB1F54" w:rsidRPr="00967BEE" w:rsidRDefault="006D128D" w:rsidP="00967BEE">
      <w:pPr>
        <w:pStyle w:val="Paragraphedeliste"/>
        <w:numPr>
          <w:ilvl w:val="0"/>
          <w:numId w:val="1"/>
        </w:numPr>
        <w:rPr>
          <w:sz w:val="20"/>
          <w:szCs w:val="20"/>
        </w:rPr>
      </w:pPr>
      <w:r w:rsidRPr="00407FA7">
        <w:rPr>
          <w:sz w:val="20"/>
          <w:szCs w:val="20"/>
        </w:rPr>
        <w:lastRenderedPageBreak/>
        <w:t>une restitution des résultats</w:t>
      </w:r>
      <w:r w:rsidR="00660303" w:rsidRPr="00407FA7">
        <w:rPr>
          <w:sz w:val="20"/>
          <w:szCs w:val="20"/>
        </w:rPr>
        <w:t xml:space="preserve"> (</w:t>
      </w:r>
      <w:r w:rsidR="00D53AB8">
        <w:rPr>
          <w:sz w:val="20"/>
          <w:szCs w:val="20"/>
        </w:rPr>
        <w:t>avril</w:t>
      </w:r>
      <w:r w:rsidR="00660303" w:rsidRPr="00407FA7">
        <w:rPr>
          <w:sz w:val="20"/>
          <w:szCs w:val="20"/>
        </w:rPr>
        <w:t>)</w:t>
      </w:r>
      <w:r w:rsidRPr="00407FA7">
        <w:rPr>
          <w:sz w:val="20"/>
          <w:szCs w:val="20"/>
        </w:rPr>
        <w:t xml:space="preserve">. </w:t>
      </w:r>
    </w:p>
    <w:p w14:paraId="6013A74B" w14:textId="128A3AAC" w:rsidR="00490DC3" w:rsidRDefault="004D060A" w:rsidP="004D060A">
      <w:pPr>
        <w:rPr>
          <w:sz w:val="20"/>
          <w:szCs w:val="20"/>
        </w:rPr>
      </w:pPr>
      <w:r w:rsidRPr="004D060A">
        <w:rPr>
          <w:b/>
          <w:bCs/>
          <w:sz w:val="20"/>
          <w:szCs w:val="20"/>
        </w:rPr>
        <w:t>S</w:t>
      </w:r>
      <w:r w:rsidR="00490DC3" w:rsidRPr="004D060A">
        <w:rPr>
          <w:b/>
          <w:bCs/>
          <w:sz w:val="20"/>
          <w:szCs w:val="20"/>
        </w:rPr>
        <w:t xml:space="preserve">i vous êtes </w:t>
      </w:r>
      <w:proofErr w:type="spellStart"/>
      <w:r w:rsidR="00490DC3" w:rsidRPr="004D060A">
        <w:rPr>
          <w:b/>
          <w:bCs/>
          <w:sz w:val="20"/>
          <w:szCs w:val="20"/>
        </w:rPr>
        <w:t>étudiant.e.s</w:t>
      </w:r>
      <w:proofErr w:type="spellEnd"/>
      <w:r w:rsidR="00490DC3" w:rsidRPr="004D060A">
        <w:rPr>
          <w:b/>
          <w:bCs/>
          <w:sz w:val="20"/>
          <w:szCs w:val="20"/>
        </w:rPr>
        <w:t xml:space="preserve"> et que vous souhaitez participer à la Public </w:t>
      </w:r>
      <w:proofErr w:type="spellStart"/>
      <w:r w:rsidR="00975B02">
        <w:rPr>
          <w:b/>
          <w:bCs/>
          <w:sz w:val="20"/>
          <w:szCs w:val="20"/>
        </w:rPr>
        <w:t>Makers</w:t>
      </w:r>
      <w:proofErr w:type="spellEnd"/>
      <w:r w:rsidR="00490DC3" w:rsidRPr="004D060A">
        <w:rPr>
          <w:b/>
          <w:bCs/>
          <w:sz w:val="20"/>
          <w:szCs w:val="20"/>
        </w:rPr>
        <w:t xml:space="preserve">, </w:t>
      </w:r>
      <w:r w:rsidR="008E73FA" w:rsidRPr="004D060A">
        <w:rPr>
          <w:sz w:val="20"/>
          <w:szCs w:val="20"/>
        </w:rPr>
        <w:t xml:space="preserve">nous nous engageons à développer vos connaissances en matière de politiques publiques de manière pragmatique et ancrée dans la vie quotidienne de l’action publique telle qu’elle se fait. Indépendamment de vos disciplines, cela vous permettra de comprendre le fonctionnement des institutions publiques en étant directement au cœur de leurs manières de faire et de leurs enjeux. Ensuite, nous nous engageons à un enseignement collaboratif sur projet, où toutes les parties prenantes travaillent ensemble à la réalisation du défi : académiques, </w:t>
      </w:r>
      <w:proofErr w:type="spellStart"/>
      <w:r w:rsidR="008E73FA" w:rsidRPr="004D060A">
        <w:rPr>
          <w:sz w:val="20"/>
          <w:szCs w:val="20"/>
        </w:rPr>
        <w:t>assistant.e.s</w:t>
      </w:r>
      <w:proofErr w:type="spellEnd"/>
      <w:r w:rsidR="008E73FA" w:rsidRPr="004D060A">
        <w:rPr>
          <w:sz w:val="20"/>
          <w:szCs w:val="20"/>
        </w:rPr>
        <w:t xml:space="preserve">, </w:t>
      </w:r>
      <w:proofErr w:type="spellStart"/>
      <w:r w:rsidR="008E73FA" w:rsidRPr="004D060A">
        <w:rPr>
          <w:sz w:val="20"/>
          <w:szCs w:val="20"/>
        </w:rPr>
        <w:t>étudiant.e.s</w:t>
      </w:r>
      <w:proofErr w:type="spellEnd"/>
      <w:r w:rsidR="008E73FA" w:rsidRPr="004D060A">
        <w:rPr>
          <w:sz w:val="20"/>
          <w:szCs w:val="20"/>
        </w:rPr>
        <w:t xml:space="preserve">, administrations partenaires travailleront ensemble dans un dynamique conviviale et dynamique. C’est en effet dans des cours organisés </w:t>
      </w:r>
      <w:r w:rsidR="00F13CE0" w:rsidRPr="004D060A">
        <w:rPr>
          <w:sz w:val="20"/>
          <w:szCs w:val="20"/>
        </w:rPr>
        <w:t xml:space="preserve">sur base d’outils d’intelligence collective et de design thinking que vous développerez vos compétences en matière de politiques publiques, </w:t>
      </w:r>
      <w:r w:rsidR="004263E6" w:rsidRPr="004D060A">
        <w:rPr>
          <w:sz w:val="20"/>
          <w:szCs w:val="20"/>
        </w:rPr>
        <w:t xml:space="preserve">mais aussi en gestion de groupe, de projet, en communication collaborative ou en processus collaboratif. Des compétences transversales plus que précieuses dans vos futures vie professionnelles. </w:t>
      </w:r>
      <w:r w:rsidR="008E73FA" w:rsidRPr="004D060A">
        <w:rPr>
          <w:sz w:val="20"/>
          <w:szCs w:val="20"/>
        </w:rPr>
        <w:t xml:space="preserve"> </w:t>
      </w:r>
    </w:p>
    <w:p w14:paraId="5935F26D" w14:textId="3DD976AF" w:rsidR="00B22CBF" w:rsidRDefault="00B22CBF" w:rsidP="004D060A">
      <w:pPr>
        <w:rPr>
          <w:sz w:val="20"/>
          <w:szCs w:val="20"/>
        </w:rPr>
      </w:pPr>
    </w:p>
    <w:p w14:paraId="0B28F053" w14:textId="05B97F65" w:rsidR="00EE3DFE" w:rsidRDefault="00EE3DFE" w:rsidP="00EE3DFE">
      <w:pPr>
        <w:pStyle w:val="Titre3"/>
        <w:rPr>
          <w:sz w:val="20"/>
          <w:szCs w:val="20"/>
        </w:rPr>
      </w:pPr>
      <w:hyperlink r:id="rId9" w:history="1">
        <w:r w:rsidRPr="00AE36C9">
          <w:rPr>
            <w:rStyle w:val="Lienhypertexte"/>
            <w:sz w:val="20"/>
            <w:szCs w:val="20"/>
          </w:rPr>
          <w:t>inscriptions</w:t>
        </w:r>
        <w:r w:rsidR="00AE36C9" w:rsidRPr="00AE36C9">
          <w:rPr>
            <w:rStyle w:val="Lienhypertexte"/>
            <w:sz w:val="20"/>
            <w:szCs w:val="20"/>
          </w:rPr>
          <w:t xml:space="preserve"> – sur ce lien</w:t>
        </w:r>
      </w:hyperlink>
      <w:r w:rsidR="00AE36C9">
        <w:rPr>
          <w:sz w:val="20"/>
          <w:szCs w:val="20"/>
        </w:rPr>
        <w:t xml:space="preserve"> </w:t>
      </w:r>
    </w:p>
    <w:p w14:paraId="10D40F89" w14:textId="28387C09" w:rsidR="00EE3DFE" w:rsidRPr="00EE3DFE" w:rsidRDefault="00EE3DFE" w:rsidP="00EE3DFE">
      <w:pPr>
        <w:rPr>
          <w:sz w:val="20"/>
          <w:szCs w:val="20"/>
        </w:rPr>
      </w:pPr>
      <w:r w:rsidRPr="00EE3DFE">
        <w:rPr>
          <w:sz w:val="20"/>
          <w:szCs w:val="20"/>
        </w:rPr>
        <w:t xml:space="preserve">Pour les </w:t>
      </w:r>
      <w:proofErr w:type="spellStart"/>
      <w:r w:rsidRPr="00EE3DFE">
        <w:rPr>
          <w:sz w:val="20"/>
          <w:szCs w:val="20"/>
        </w:rPr>
        <w:t>étudiant.e.s</w:t>
      </w:r>
      <w:proofErr w:type="spellEnd"/>
      <w:r w:rsidRPr="00EE3DFE">
        <w:rPr>
          <w:sz w:val="20"/>
          <w:szCs w:val="20"/>
        </w:rPr>
        <w:t xml:space="preserve"> du </w:t>
      </w:r>
      <w:r w:rsidRPr="00EE3DFE">
        <w:rPr>
          <w:b/>
          <w:bCs/>
          <w:sz w:val="20"/>
          <w:szCs w:val="20"/>
        </w:rPr>
        <w:t>Master en Science politique</w:t>
      </w:r>
      <w:r w:rsidR="009C0F49">
        <w:rPr>
          <w:b/>
          <w:bCs/>
          <w:sz w:val="20"/>
          <w:szCs w:val="20"/>
        </w:rPr>
        <w:t xml:space="preserve"> et en </w:t>
      </w:r>
      <w:r w:rsidR="007316D0">
        <w:rPr>
          <w:b/>
          <w:bCs/>
          <w:sz w:val="20"/>
          <w:szCs w:val="20"/>
        </w:rPr>
        <w:t>Études</w:t>
      </w:r>
      <w:r w:rsidR="009C0F49">
        <w:rPr>
          <w:b/>
          <w:bCs/>
          <w:sz w:val="20"/>
          <w:szCs w:val="20"/>
        </w:rPr>
        <w:t xml:space="preserve"> européennes</w:t>
      </w:r>
      <w:r w:rsidRPr="00EE3DFE">
        <w:rPr>
          <w:sz w:val="20"/>
          <w:szCs w:val="20"/>
        </w:rPr>
        <w:t xml:space="preserve">, </w:t>
      </w:r>
      <w:r w:rsidR="00975B02">
        <w:rPr>
          <w:sz w:val="20"/>
          <w:szCs w:val="20"/>
        </w:rPr>
        <w:t xml:space="preserve">Public </w:t>
      </w:r>
      <w:proofErr w:type="spellStart"/>
      <w:r w:rsidR="00975B02">
        <w:rPr>
          <w:sz w:val="20"/>
          <w:szCs w:val="20"/>
        </w:rPr>
        <w:t>Makers</w:t>
      </w:r>
      <w:proofErr w:type="spellEnd"/>
      <w:r w:rsidRPr="00EE3DFE">
        <w:rPr>
          <w:sz w:val="20"/>
          <w:szCs w:val="20"/>
        </w:rPr>
        <w:t xml:space="preserve"> remplace le stage créditant de 15 ECTS (POLI</w:t>
      </w:r>
      <w:r w:rsidR="007316D0">
        <w:rPr>
          <w:sz w:val="20"/>
          <w:szCs w:val="20"/>
        </w:rPr>
        <w:t>-</w:t>
      </w:r>
      <w:r w:rsidRPr="00EE3DFE">
        <w:rPr>
          <w:sz w:val="20"/>
          <w:szCs w:val="20"/>
        </w:rPr>
        <w:t>D-461</w:t>
      </w:r>
      <w:r w:rsidR="009C0F49">
        <w:rPr>
          <w:sz w:val="20"/>
          <w:szCs w:val="20"/>
        </w:rPr>
        <w:t xml:space="preserve"> ou </w:t>
      </w:r>
      <w:r w:rsidR="007316D0">
        <w:rPr>
          <w:rFonts w:ascii="Tahoma" w:hAnsi="Tahoma" w:cs="Tahoma"/>
          <w:color w:val="000000"/>
          <w:sz w:val="20"/>
          <w:szCs w:val="20"/>
        </w:rPr>
        <w:t>TRAN-O-501)</w:t>
      </w:r>
      <w:r w:rsidR="002B296A">
        <w:rPr>
          <w:rFonts w:ascii="Tahoma" w:hAnsi="Tahoma" w:cs="Tahoma"/>
          <w:color w:val="000000"/>
          <w:sz w:val="20"/>
          <w:szCs w:val="20"/>
        </w:rPr>
        <w:t>.</w:t>
      </w:r>
    </w:p>
    <w:p w14:paraId="3553EEDD" w14:textId="3194F683" w:rsidR="00A64063" w:rsidRPr="00EE3DFE" w:rsidRDefault="00EE3DFE" w:rsidP="00EE3DFE">
      <w:pPr>
        <w:rPr>
          <w:sz w:val="20"/>
          <w:szCs w:val="20"/>
        </w:rPr>
      </w:pPr>
      <w:r w:rsidRPr="00EE3DFE">
        <w:rPr>
          <w:sz w:val="20"/>
          <w:szCs w:val="20"/>
        </w:rPr>
        <w:t xml:space="preserve">Pour les </w:t>
      </w:r>
      <w:proofErr w:type="spellStart"/>
      <w:r w:rsidRPr="00EE3DFE">
        <w:rPr>
          <w:sz w:val="20"/>
          <w:szCs w:val="20"/>
        </w:rPr>
        <w:t>étudiant.e.s</w:t>
      </w:r>
      <w:proofErr w:type="spellEnd"/>
      <w:r w:rsidRPr="00EE3DFE">
        <w:rPr>
          <w:sz w:val="20"/>
          <w:szCs w:val="20"/>
        </w:rPr>
        <w:t xml:space="preserve"> de </w:t>
      </w:r>
      <w:r w:rsidRPr="00EE3DFE">
        <w:rPr>
          <w:b/>
          <w:bCs/>
          <w:sz w:val="20"/>
          <w:szCs w:val="20"/>
        </w:rPr>
        <w:t>Master en architecture</w:t>
      </w:r>
      <w:r w:rsidRPr="00EE3DFE">
        <w:rPr>
          <w:sz w:val="20"/>
          <w:szCs w:val="20"/>
        </w:rPr>
        <w:t xml:space="preserve">, </w:t>
      </w:r>
      <w:r w:rsidR="00A64063">
        <w:rPr>
          <w:sz w:val="20"/>
          <w:szCs w:val="20"/>
        </w:rPr>
        <w:t xml:space="preserve">Public </w:t>
      </w:r>
      <w:proofErr w:type="spellStart"/>
      <w:r w:rsidR="00A64063">
        <w:rPr>
          <w:sz w:val="20"/>
          <w:szCs w:val="20"/>
        </w:rPr>
        <w:t>Makers</w:t>
      </w:r>
      <w:proofErr w:type="spellEnd"/>
      <w:r w:rsidRPr="00EE3DFE">
        <w:rPr>
          <w:sz w:val="20"/>
          <w:szCs w:val="20"/>
        </w:rPr>
        <w:t xml:space="preserve"> est une option de « Questions d’architecture » (ARCHP7216 - EMPR1) et vous pouvez contacter Ludivine Damay</w:t>
      </w:r>
      <w:r w:rsidR="00A64063">
        <w:rPr>
          <w:sz w:val="20"/>
          <w:szCs w:val="20"/>
        </w:rPr>
        <w:t xml:space="preserve"> (ludivine.damay@ulb.be)</w:t>
      </w:r>
    </w:p>
    <w:p w14:paraId="5C693974" w14:textId="43262762" w:rsidR="00EE3DFE" w:rsidRPr="00EE3DFE" w:rsidRDefault="00EE3DFE" w:rsidP="00EE3DFE">
      <w:pPr>
        <w:rPr>
          <w:sz w:val="20"/>
          <w:szCs w:val="20"/>
        </w:rPr>
      </w:pPr>
      <w:r w:rsidRPr="00EE3DFE">
        <w:rPr>
          <w:sz w:val="20"/>
          <w:szCs w:val="20"/>
        </w:rPr>
        <w:t xml:space="preserve">Pour les </w:t>
      </w:r>
      <w:proofErr w:type="spellStart"/>
      <w:r w:rsidRPr="00EE3DFE">
        <w:rPr>
          <w:sz w:val="20"/>
          <w:szCs w:val="20"/>
        </w:rPr>
        <w:t>étudiant.e.s</w:t>
      </w:r>
      <w:proofErr w:type="spellEnd"/>
      <w:r w:rsidRPr="00EE3DFE">
        <w:rPr>
          <w:sz w:val="20"/>
          <w:szCs w:val="20"/>
        </w:rPr>
        <w:t xml:space="preserve"> du </w:t>
      </w:r>
      <w:r w:rsidRPr="00EE3DFE">
        <w:rPr>
          <w:b/>
          <w:bCs/>
          <w:sz w:val="20"/>
          <w:szCs w:val="20"/>
        </w:rPr>
        <w:t>Master en Science et gestion de l’environnement</w:t>
      </w:r>
      <w:r w:rsidRPr="00EE3DFE">
        <w:rPr>
          <w:sz w:val="20"/>
          <w:szCs w:val="20"/>
        </w:rPr>
        <w:t xml:space="preserve"> qui suivent le cours de </w:t>
      </w:r>
      <w:r w:rsidR="002B296A" w:rsidRPr="00EE3DFE">
        <w:rPr>
          <w:sz w:val="20"/>
          <w:szCs w:val="20"/>
        </w:rPr>
        <w:t>Projet interdisciplinaire (ENVI-F-501)</w:t>
      </w:r>
      <w:r w:rsidRPr="00EE3DFE">
        <w:rPr>
          <w:sz w:val="20"/>
          <w:szCs w:val="20"/>
        </w:rPr>
        <w:t>, contactez Tom Bauler.</w:t>
      </w:r>
      <w:r w:rsidR="001D25DF" w:rsidRPr="001D25DF">
        <w:t xml:space="preserve"> </w:t>
      </w:r>
      <w:r w:rsidR="004C2C9D">
        <w:fldChar w:fldCharType="begin"/>
      </w:r>
      <w:r w:rsidR="004C2C9D">
        <w:instrText xml:space="preserve"> INCLUDEPICTURE "https://upload.wikimedia.org/wikipedia/commons/b/b4/IEE-ULB_new_logo.jpg" \* MERGEFORMATINET </w:instrText>
      </w:r>
      <w:r w:rsidR="004C2C9D">
        <w:fldChar w:fldCharType="separate"/>
      </w:r>
      <w:r w:rsidR="004C2C9D">
        <w:fldChar w:fldCharType="end"/>
      </w:r>
    </w:p>
    <w:p w14:paraId="1182D7A1" w14:textId="1AFDCC31" w:rsidR="00EA7D08" w:rsidRDefault="00EE3DFE" w:rsidP="00EE3DFE">
      <w:pPr>
        <w:rPr>
          <w:sz w:val="20"/>
          <w:szCs w:val="20"/>
        </w:rPr>
      </w:pPr>
      <w:r w:rsidRPr="00EE3DFE">
        <w:rPr>
          <w:sz w:val="20"/>
          <w:szCs w:val="20"/>
        </w:rPr>
        <w:t xml:space="preserve">Pour les </w:t>
      </w:r>
      <w:proofErr w:type="spellStart"/>
      <w:r w:rsidRPr="00EE3DFE">
        <w:rPr>
          <w:sz w:val="20"/>
          <w:szCs w:val="20"/>
        </w:rPr>
        <w:t>étudiant.e.s</w:t>
      </w:r>
      <w:proofErr w:type="spellEnd"/>
      <w:r w:rsidRPr="00EE3DFE">
        <w:rPr>
          <w:sz w:val="20"/>
          <w:szCs w:val="20"/>
        </w:rPr>
        <w:t xml:space="preserve"> du</w:t>
      </w:r>
      <w:r w:rsidRPr="00EE3DFE">
        <w:rPr>
          <w:b/>
          <w:bCs/>
          <w:sz w:val="20"/>
          <w:szCs w:val="20"/>
        </w:rPr>
        <w:t xml:space="preserve"> Master in </w:t>
      </w:r>
      <w:proofErr w:type="spellStart"/>
      <w:r w:rsidRPr="00EE3DFE">
        <w:rPr>
          <w:b/>
          <w:bCs/>
          <w:sz w:val="20"/>
          <w:szCs w:val="20"/>
        </w:rPr>
        <w:t>Economic</w:t>
      </w:r>
      <w:proofErr w:type="spellEnd"/>
      <w:r w:rsidRPr="00EE3DFE">
        <w:rPr>
          <w:b/>
          <w:bCs/>
          <w:sz w:val="20"/>
          <w:szCs w:val="20"/>
        </w:rPr>
        <w:t xml:space="preserve"> </w:t>
      </w:r>
      <w:proofErr w:type="spellStart"/>
      <w:r w:rsidRPr="00EE3DFE">
        <w:rPr>
          <w:b/>
          <w:bCs/>
          <w:sz w:val="20"/>
          <w:szCs w:val="20"/>
        </w:rPr>
        <w:t>Governance</w:t>
      </w:r>
      <w:proofErr w:type="spellEnd"/>
      <w:r w:rsidRPr="00EE3DFE">
        <w:rPr>
          <w:b/>
          <w:bCs/>
          <w:sz w:val="20"/>
          <w:szCs w:val="20"/>
        </w:rPr>
        <w:t xml:space="preserve"> and Public Policy In Europe</w:t>
      </w:r>
      <w:r w:rsidRPr="00EE3DFE">
        <w:rPr>
          <w:sz w:val="20"/>
          <w:szCs w:val="20"/>
        </w:rPr>
        <w:t xml:space="preserve"> de Solvay Brussels </w:t>
      </w:r>
      <w:proofErr w:type="spellStart"/>
      <w:r w:rsidRPr="00EE3DFE">
        <w:rPr>
          <w:sz w:val="20"/>
          <w:szCs w:val="20"/>
        </w:rPr>
        <w:t>School</w:t>
      </w:r>
      <w:proofErr w:type="spellEnd"/>
      <w:r w:rsidRPr="00EE3DFE">
        <w:rPr>
          <w:sz w:val="20"/>
          <w:szCs w:val="20"/>
        </w:rPr>
        <w:t xml:space="preserve"> of </w:t>
      </w:r>
      <w:proofErr w:type="spellStart"/>
      <w:r w:rsidRPr="00EE3DFE">
        <w:rPr>
          <w:sz w:val="20"/>
          <w:szCs w:val="20"/>
        </w:rPr>
        <w:t>Economics</w:t>
      </w:r>
      <w:proofErr w:type="spellEnd"/>
      <w:r w:rsidRPr="00EE3DFE">
        <w:rPr>
          <w:sz w:val="20"/>
          <w:szCs w:val="20"/>
        </w:rPr>
        <w:t xml:space="preserve"> and Management qui suivent le Seminar on Data </w:t>
      </w:r>
      <w:proofErr w:type="spellStart"/>
      <w:r w:rsidRPr="00EE3DFE">
        <w:rPr>
          <w:sz w:val="20"/>
          <w:szCs w:val="20"/>
        </w:rPr>
        <w:t>Literacy</w:t>
      </w:r>
      <w:proofErr w:type="spellEnd"/>
      <w:r w:rsidRPr="00EE3DFE">
        <w:rPr>
          <w:sz w:val="20"/>
          <w:szCs w:val="20"/>
        </w:rPr>
        <w:t xml:space="preserve"> (ECON-S-465), contactez Vincent </w:t>
      </w:r>
      <w:r w:rsidR="00AE36C9">
        <w:fldChar w:fldCharType="begin"/>
      </w:r>
      <w:r w:rsidR="00AE36C9">
        <w:instrText xml:space="preserve"> INCLUDEPICTURE "https://civis.eu/build/assets/og-image-CcIN-mZl.png" \* MERGEFORMATINET </w:instrText>
      </w:r>
      <w:r w:rsidR="00AE36C9">
        <w:fldChar w:fldCharType="separate"/>
      </w:r>
      <w:r w:rsidR="00AE36C9">
        <w:fldChar w:fldCharType="end"/>
      </w:r>
      <w:r w:rsidR="00AE36C9" w:rsidRPr="00EE3DFE">
        <w:rPr>
          <w:sz w:val="20"/>
          <w:szCs w:val="20"/>
        </w:rPr>
        <w:t xml:space="preserve"> </w:t>
      </w:r>
      <w:r w:rsidRPr="00EE3DFE">
        <w:rPr>
          <w:sz w:val="20"/>
          <w:szCs w:val="20"/>
        </w:rPr>
        <w:t xml:space="preserve">Mabillard.  </w:t>
      </w:r>
    </w:p>
    <w:p w14:paraId="540B31F4" w14:textId="3DCAFCEF" w:rsidR="006631A0" w:rsidRDefault="006631A0" w:rsidP="00EE3DFE">
      <w:pPr>
        <w:rPr>
          <w:sz w:val="20"/>
          <w:szCs w:val="20"/>
        </w:rPr>
      </w:pPr>
      <w:r w:rsidRPr="00EE3DFE">
        <w:rPr>
          <w:sz w:val="20"/>
          <w:szCs w:val="20"/>
        </w:rPr>
        <w:t xml:space="preserve">Pour les </w:t>
      </w:r>
      <w:proofErr w:type="spellStart"/>
      <w:r w:rsidRPr="00EE3DFE">
        <w:rPr>
          <w:sz w:val="20"/>
          <w:szCs w:val="20"/>
        </w:rPr>
        <w:t>étudiant.e.s</w:t>
      </w:r>
      <w:proofErr w:type="spellEnd"/>
      <w:r w:rsidRPr="00EE3DFE">
        <w:rPr>
          <w:sz w:val="20"/>
          <w:szCs w:val="20"/>
        </w:rPr>
        <w:t xml:space="preserve"> du</w:t>
      </w:r>
      <w:r w:rsidRPr="00EE3DFE">
        <w:rPr>
          <w:b/>
          <w:bCs/>
          <w:sz w:val="20"/>
          <w:szCs w:val="20"/>
        </w:rPr>
        <w:t xml:space="preserve"> </w:t>
      </w:r>
      <w:r>
        <w:rPr>
          <w:b/>
          <w:bCs/>
          <w:sz w:val="20"/>
          <w:szCs w:val="20"/>
        </w:rPr>
        <w:t>Master en Psychologie sociale</w:t>
      </w:r>
      <w:r>
        <w:rPr>
          <w:sz w:val="20"/>
          <w:szCs w:val="20"/>
        </w:rPr>
        <w:t>, contactez Laurent Licata.</w:t>
      </w:r>
      <w:r w:rsidR="00AE36C9" w:rsidRPr="00AE36C9">
        <w:t xml:space="preserve"> </w:t>
      </w:r>
      <w:r w:rsidR="00AE36C9">
        <w:fldChar w:fldCharType="begin"/>
      </w:r>
      <w:r w:rsidR="00AE36C9">
        <w:instrText xml:space="preserve"> INCLUDEPICTURE "https://secondaire.campussaintjean.be/IMG/png/fr_v_cofinance___par_l_union_europe__enne_pos-7.png" \* MERGEFORMATINET </w:instrText>
      </w:r>
      <w:r w:rsidR="00AE36C9">
        <w:fldChar w:fldCharType="separate"/>
      </w:r>
      <w:r w:rsidR="00AE36C9">
        <w:fldChar w:fldCharType="end"/>
      </w:r>
    </w:p>
    <w:p w14:paraId="4257B3A7" w14:textId="38AC6ED1" w:rsidR="00EA7D08" w:rsidRPr="004D060A" w:rsidRDefault="00EA7D08" w:rsidP="00EE3DFE">
      <w:pPr>
        <w:rPr>
          <w:sz w:val="20"/>
          <w:szCs w:val="20"/>
        </w:rPr>
      </w:pPr>
    </w:p>
    <w:p w14:paraId="5FE60995" w14:textId="63E6419D" w:rsidR="001A65A6" w:rsidRPr="00407FA7" w:rsidRDefault="004263E6" w:rsidP="009A58B5">
      <w:pPr>
        <w:pStyle w:val="Titre3"/>
      </w:pPr>
      <w:r w:rsidRPr="00407FA7">
        <w:t xml:space="preserve">calendrier </w:t>
      </w:r>
    </w:p>
    <w:p w14:paraId="37B7F7D6" w14:textId="77777777" w:rsidR="004263E6" w:rsidRPr="00407FA7" w:rsidRDefault="004263E6" w:rsidP="00407FA7">
      <w:pPr>
        <w:rPr>
          <w:sz w:val="20"/>
          <w:szCs w:val="20"/>
        </w:rPr>
      </w:pPr>
    </w:p>
    <w:tbl>
      <w:tblPr>
        <w:tblStyle w:val="Grilledutableau"/>
        <w:tblW w:w="6658" w:type="dxa"/>
        <w:tblLook w:val="04A0" w:firstRow="1" w:lastRow="0" w:firstColumn="1" w:lastColumn="0" w:noHBand="0" w:noVBand="1"/>
      </w:tblPr>
      <w:tblGrid>
        <w:gridCol w:w="3114"/>
        <w:gridCol w:w="3544"/>
      </w:tblGrid>
      <w:tr w:rsidR="009A58B5" w:rsidRPr="00263281" w14:paraId="47319333" w14:textId="77777777" w:rsidTr="009A58B5">
        <w:tc>
          <w:tcPr>
            <w:tcW w:w="3114" w:type="dxa"/>
            <w:shd w:val="clear" w:color="auto" w:fill="F2F2F2" w:themeFill="background1" w:themeFillShade="F2"/>
          </w:tcPr>
          <w:p w14:paraId="4C1A78A6" w14:textId="726D133F" w:rsidR="009A58B5" w:rsidRDefault="009A58B5" w:rsidP="00407FA7">
            <w:pPr>
              <w:jc w:val="center"/>
              <w:rPr>
                <w:b/>
                <w:bCs/>
                <w:sz w:val="18"/>
                <w:szCs w:val="18"/>
              </w:rPr>
            </w:pPr>
            <w:r w:rsidRPr="00263281">
              <w:rPr>
                <w:b/>
                <w:bCs/>
                <w:sz w:val="18"/>
                <w:szCs w:val="18"/>
              </w:rPr>
              <w:t>Dates</w:t>
            </w:r>
          </w:p>
          <w:p w14:paraId="38FA75B4" w14:textId="66D7FFB9" w:rsidR="009A58B5" w:rsidRPr="008847DC" w:rsidRDefault="009A58B5" w:rsidP="00407FA7">
            <w:pPr>
              <w:jc w:val="center"/>
              <w:rPr>
                <w:i/>
                <w:iCs/>
                <w:sz w:val="18"/>
                <w:szCs w:val="18"/>
              </w:rPr>
            </w:pPr>
            <w:r w:rsidRPr="008847DC">
              <w:rPr>
                <w:i/>
                <w:iCs/>
                <w:sz w:val="18"/>
                <w:szCs w:val="18"/>
              </w:rPr>
              <w:t>Sous réserve d’adaptation</w:t>
            </w:r>
          </w:p>
        </w:tc>
        <w:tc>
          <w:tcPr>
            <w:tcW w:w="3544" w:type="dxa"/>
          </w:tcPr>
          <w:p w14:paraId="52D4C25F" w14:textId="24A7FDEB" w:rsidR="009A58B5" w:rsidRPr="00263281" w:rsidRDefault="009A58B5" w:rsidP="00407FA7">
            <w:pPr>
              <w:jc w:val="center"/>
              <w:rPr>
                <w:b/>
                <w:bCs/>
                <w:sz w:val="18"/>
                <w:szCs w:val="18"/>
              </w:rPr>
            </w:pPr>
            <w:proofErr w:type="spellStart"/>
            <w:r w:rsidRPr="00263281">
              <w:rPr>
                <w:b/>
                <w:bCs/>
                <w:sz w:val="18"/>
                <w:szCs w:val="18"/>
              </w:rPr>
              <w:t>Etudiant.e.s</w:t>
            </w:r>
            <w:proofErr w:type="spellEnd"/>
          </w:p>
        </w:tc>
      </w:tr>
      <w:tr w:rsidR="009A58B5" w:rsidRPr="00263281" w14:paraId="39169958" w14:textId="77777777" w:rsidTr="009A58B5">
        <w:tc>
          <w:tcPr>
            <w:tcW w:w="3114" w:type="dxa"/>
            <w:shd w:val="clear" w:color="auto" w:fill="F2F2F2" w:themeFill="background1" w:themeFillShade="F2"/>
          </w:tcPr>
          <w:p w14:paraId="629A9EC5" w14:textId="203D1E1A" w:rsidR="009A58B5" w:rsidRPr="00263281" w:rsidRDefault="009A58B5" w:rsidP="00407FA7">
            <w:pPr>
              <w:jc w:val="center"/>
              <w:rPr>
                <w:sz w:val="18"/>
                <w:szCs w:val="18"/>
              </w:rPr>
            </w:pPr>
            <w:r w:rsidRPr="00263281">
              <w:rPr>
                <w:sz w:val="18"/>
                <w:szCs w:val="18"/>
              </w:rPr>
              <w:t>1</w:t>
            </w:r>
            <w:r w:rsidR="006631A0">
              <w:rPr>
                <w:sz w:val="18"/>
                <w:szCs w:val="18"/>
              </w:rPr>
              <w:t>4</w:t>
            </w:r>
            <w:r w:rsidRPr="00263281">
              <w:rPr>
                <w:sz w:val="18"/>
                <w:szCs w:val="18"/>
              </w:rPr>
              <w:t xml:space="preserve"> septembre – </w:t>
            </w:r>
            <w:r w:rsidR="006631A0">
              <w:rPr>
                <w:sz w:val="18"/>
                <w:szCs w:val="18"/>
              </w:rPr>
              <w:t>4 novembre</w:t>
            </w:r>
            <w:r w:rsidRPr="00263281">
              <w:rPr>
                <w:sz w:val="18"/>
                <w:szCs w:val="18"/>
              </w:rPr>
              <w:t xml:space="preserve"> 202</w:t>
            </w:r>
            <w:r w:rsidR="006631A0">
              <w:rPr>
                <w:sz w:val="18"/>
                <w:szCs w:val="18"/>
              </w:rPr>
              <w:t>6</w:t>
            </w:r>
          </w:p>
        </w:tc>
        <w:tc>
          <w:tcPr>
            <w:tcW w:w="3544" w:type="dxa"/>
          </w:tcPr>
          <w:p w14:paraId="37E075DE" w14:textId="05E0BC29" w:rsidR="009A58B5" w:rsidRPr="00263281" w:rsidRDefault="00E55B24" w:rsidP="00407FA7">
            <w:pPr>
              <w:jc w:val="center"/>
              <w:rPr>
                <w:sz w:val="18"/>
                <w:szCs w:val="18"/>
              </w:rPr>
            </w:pPr>
            <w:r>
              <w:rPr>
                <w:sz w:val="18"/>
                <w:szCs w:val="18"/>
              </w:rPr>
              <w:t>Inscriptions</w:t>
            </w:r>
          </w:p>
        </w:tc>
      </w:tr>
      <w:tr w:rsidR="009A58B5" w:rsidRPr="00263281" w14:paraId="3A6FEE6D" w14:textId="77777777" w:rsidTr="009A58B5">
        <w:tc>
          <w:tcPr>
            <w:tcW w:w="3114" w:type="dxa"/>
            <w:shd w:val="clear" w:color="auto" w:fill="F2F2F2" w:themeFill="background1" w:themeFillShade="F2"/>
          </w:tcPr>
          <w:p w14:paraId="1653703D" w14:textId="0D14138F" w:rsidR="00F778BC" w:rsidRPr="00263281" w:rsidRDefault="006631A0" w:rsidP="00407FA7">
            <w:pPr>
              <w:jc w:val="center"/>
              <w:rPr>
                <w:sz w:val="18"/>
                <w:szCs w:val="18"/>
              </w:rPr>
            </w:pPr>
            <w:r>
              <w:rPr>
                <w:sz w:val="18"/>
                <w:szCs w:val="18"/>
              </w:rPr>
              <w:t>Novembre</w:t>
            </w:r>
            <w:r w:rsidR="00E55B24">
              <w:rPr>
                <w:sz w:val="18"/>
                <w:szCs w:val="18"/>
              </w:rPr>
              <w:t xml:space="preserve">-Décembre </w:t>
            </w:r>
            <w:r>
              <w:rPr>
                <w:sz w:val="18"/>
                <w:szCs w:val="18"/>
              </w:rPr>
              <w:t>2026</w:t>
            </w:r>
          </w:p>
        </w:tc>
        <w:tc>
          <w:tcPr>
            <w:tcW w:w="3544" w:type="dxa"/>
          </w:tcPr>
          <w:p w14:paraId="59925A9B" w14:textId="77777777" w:rsidR="00E55B24" w:rsidRDefault="009A58B5" w:rsidP="00407FA7">
            <w:pPr>
              <w:jc w:val="center"/>
              <w:rPr>
                <w:sz w:val="18"/>
                <w:szCs w:val="18"/>
              </w:rPr>
            </w:pPr>
            <w:r w:rsidRPr="00263281">
              <w:rPr>
                <w:sz w:val="18"/>
                <w:szCs w:val="18"/>
              </w:rPr>
              <w:t>Premières rencontres et cours interactifs sur les politiques publiques</w:t>
            </w:r>
            <w:r w:rsidR="00E55B24" w:rsidRPr="00263281">
              <w:rPr>
                <w:sz w:val="18"/>
                <w:szCs w:val="18"/>
              </w:rPr>
              <w:t xml:space="preserve"> </w:t>
            </w:r>
          </w:p>
          <w:p w14:paraId="65BAD3A0" w14:textId="77777777" w:rsidR="00E55B24" w:rsidRDefault="00E55B24" w:rsidP="00407FA7">
            <w:pPr>
              <w:jc w:val="center"/>
              <w:rPr>
                <w:sz w:val="18"/>
                <w:szCs w:val="18"/>
              </w:rPr>
            </w:pPr>
            <w:r w:rsidRPr="00263281">
              <w:rPr>
                <w:sz w:val="18"/>
                <w:szCs w:val="18"/>
              </w:rPr>
              <w:t xml:space="preserve">Rencontres entre les administrations partenaires et les </w:t>
            </w:r>
            <w:proofErr w:type="spellStart"/>
            <w:r w:rsidRPr="00263281">
              <w:rPr>
                <w:sz w:val="18"/>
                <w:szCs w:val="18"/>
              </w:rPr>
              <w:t>étudiant.e.s</w:t>
            </w:r>
            <w:proofErr w:type="spellEnd"/>
            <w:r w:rsidRPr="00263281">
              <w:rPr>
                <w:sz w:val="18"/>
                <w:szCs w:val="18"/>
              </w:rPr>
              <w:t xml:space="preserve"> pour la présentation des défis </w:t>
            </w:r>
          </w:p>
          <w:p w14:paraId="641CA843" w14:textId="6B598E73" w:rsidR="009A58B5" w:rsidRPr="00263281" w:rsidRDefault="00E55B24" w:rsidP="00407FA7">
            <w:pPr>
              <w:jc w:val="center"/>
              <w:rPr>
                <w:sz w:val="18"/>
                <w:szCs w:val="18"/>
              </w:rPr>
            </w:pPr>
            <w:r w:rsidRPr="00263281">
              <w:rPr>
                <w:sz w:val="18"/>
                <w:szCs w:val="18"/>
              </w:rPr>
              <w:t>Problématisation et appropriation des défis en groupe</w:t>
            </w:r>
          </w:p>
        </w:tc>
      </w:tr>
      <w:tr w:rsidR="009A58B5" w:rsidRPr="00263281" w14:paraId="1334C76B" w14:textId="77777777" w:rsidTr="009A58B5">
        <w:tc>
          <w:tcPr>
            <w:tcW w:w="3114" w:type="dxa"/>
            <w:shd w:val="clear" w:color="auto" w:fill="F2F2F2" w:themeFill="background1" w:themeFillShade="F2"/>
          </w:tcPr>
          <w:p w14:paraId="5E60738A" w14:textId="07ADE8C1" w:rsidR="009A58B5" w:rsidRPr="00263281" w:rsidRDefault="009A58B5" w:rsidP="00407FA7">
            <w:pPr>
              <w:jc w:val="center"/>
              <w:rPr>
                <w:sz w:val="18"/>
                <w:szCs w:val="18"/>
              </w:rPr>
            </w:pPr>
            <w:r w:rsidRPr="00263281">
              <w:rPr>
                <w:sz w:val="18"/>
                <w:szCs w:val="18"/>
              </w:rPr>
              <w:t>Février-Avril 202</w:t>
            </w:r>
            <w:r w:rsidR="006631A0">
              <w:rPr>
                <w:sz w:val="18"/>
                <w:szCs w:val="18"/>
              </w:rPr>
              <w:t>7</w:t>
            </w:r>
          </w:p>
        </w:tc>
        <w:tc>
          <w:tcPr>
            <w:tcW w:w="3544" w:type="dxa"/>
          </w:tcPr>
          <w:p w14:paraId="0DAF2540" w14:textId="5BD8E4B2" w:rsidR="009A58B5" w:rsidRPr="00263281" w:rsidRDefault="009A58B5" w:rsidP="00407FA7">
            <w:pPr>
              <w:jc w:val="center"/>
              <w:rPr>
                <w:sz w:val="18"/>
                <w:szCs w:val="18"/>
              </w:rPr>
            </w:pPr>
            <w:r w:rsidRPr="00263281">
              <w:rPr>
                <w:sz w:val="18"/>
                <w:szCs w:val="18"/>
              </w:rPr>
              <w:t>Collecte de données et accompagnement des projets de recherche</w:t>
            </w:r>
          </w:p>
        </w:tc>
      </w:tr>
      <w:tr w:rsidR="009A58B5" w:rsidRPr="00263281" w14:paraId="10738E98" w14:textId="77777777" w:rsidTr="009A58B5">
        <w:tc>
          <w:tcPr>
            <w:tcW w:w="3114" w:type="dxa"/>
            <w:shd w:val="clear" w:color="auto" w:fill="F2F2F2" w:themeFill="background1" w:themeFillShade="F2"/>
          </w:tcPr>
          <w:p w14:paraId="2FCBDC5C" w14:textId="774CFC37" w:rsidR="009A58B5" w:rsidRPr="00263281" w:rsidRDefault="00D53AB8" w:rsidP="009A58B5">
            <w:pPr>
              <w:jc w:val="center"/>
              <w:rPr>
                <w:sz w:val="18"/>
                <w:szCs w:val="18"/>
              </w:rPr>
            </w:pPr>
            <w:r>
              <w:rPr>
                <w:sz w:val="18"/>
                <w:szCs w:val="18"/>
              </w:rPr>
              <w:t>Avril</w:t>
            </w:r>
            <w:r w:rsidR="009A58B5" w:rsidRPr="00263281">
              <w:rPr>
                <w:sz w:val="18"/>
                <w:szCs w:val="18"/>
              </w:rPr>
              <w:t xml:space="preserve"> 202</w:t>
            </w:r>
            <w:r w:rsidR="006631A0">
              <w:rPr>
                <w:sz w:val="18"/>
                <w:szCs w:val="18"/>
              </w:rPr>
              <w:t>7</w:t>
            </w:r>
          </w:p>
        </w:tc>
        <w:tc>
          <w:tcPr>
            <w:tcW w:w="3544" w:type="dxa"/>
          </w:tcPr>
          <w:p w14:paraId="1526E6DE" w14:textId="5A629E61" w:rsidR="009A58B5" w:rsidRPr="00263281" w:rsidRDefault="009A58B5" w:rsidP="009A58B5">
            <w:pPr>
              <w:jc w:val="center"/>
              <w:rPr>
                <w:sz w:val="18"/>
                <w:szCs w:val="18"/>
              </w:rPr>
            </w:pPr>
            <w:r w:rsidRPr="00263281">
              <w:rPr>
                <w:sz w:val="18"/>
                <w:szCs w:val="18"/>
              </w:rPr>
              <w:t>Présentation et discussion des résultats</w:t>
            </w:r>
          </w:p>
        </w:tc>
      </w:tr>
    </w:tbl>
    <w:p w14:paraId="207095A1" w14:textId="77777777" w:rsidR="0069354D" w:rsidRDefault="0069354D" w:rsidP="00E5695D">
      <w:pPr>
        <w:rPr>
          <w:sz w:val="20"/>
          <w:szCs w:val="20"/>
        </w:rPr>
      </w:pPr>
    </w:p>
    <w:p w14:paraId="27E740E6" w14:textId="49B3A675" w:rsidR="002F5980" w:rsidRPr="0069354D" w:rsidRDefault="005B0B57" w:rsidP="00E5695D">
      <w:pPr>
        <w:rPr>
          <w:i/>
          <w:iCs/>
          <w:sz w:val="20"/>
          <w:szCs w:val="20"/>
        </w:rPr>
      </w:pPr>
      <w:r w:rsidRPr="0069354D">
        <w:rPr>
          <w:i/>
          <w:iCs/>
          <w:sz w:val="20"/>
          <w:szCs w:val="20"/>
        </w:rPr>
        <w:t xml:space="preserve">Ce projet est </w:t>
      </w:r>
      <w:r w:rsidR="005D1D0C" w:rsidRPr="0069354D">
        <w:rPr>
          <w:i/>
          <w:iCs/>
          <w:sz w:val="20"/>
          <w:szCs w:val="20"/>
        </w:rPr>
        <w:t xml:space="preserve">financé </w:t>
      </w:r>
      <w:r w:rsidR="006631A0">
        <w:rPr>
          <w:i/>
          <w:iCs/>
          <w:sz w:val="20"/>
          <w:szCs w:val="20"/>
        </w:rPr>
        <w:t>CIVIS</w:t>
      </w:r>
      <w:r w:rsidR="005D1D0C" w:rsidRPr="0069354D">
        <w:rPr>
          <w:i/>
          <w:iCs/>
          <w:sz w:val="20"/>
          <w:szCs w:val="20"/>
        </w:rPr>
        <w:t xml:space="preserve"> et </w:t>
      </w:r>
      <w:r w:rsidRPr="0069354D">
        <w:rPr>
          <w:i/>
          <w:iCs/>
          <w:sz w:val="20"/>
          <w:szCs w:val="20"/>
        </w:rPr>
        <w:t>en partenariat avec la Faculté des Sciences, la Faculté d’architecture La Cambre Horta</w:t>
      </w:r>
      <w:r w:rsidR="005D1D0C" w:rsidRPr="0069354D">
        <w:rPr>
          <w:i/>
          <w:iCs/>
          <w:sz w:val="20"/>
          <w:szCs w:val="20"/>
        </w:rPr>
        <w:t>, la Faculté de Philosophie et Sciences sociales</w:t>
      </w:r>
      <w:r w:rsidR="009C0F49">
        <w:rPr>
          <w:i/>
          <w:iCs/>
          <w:sz w:val="20"/>
          <w:szCs w:val="20"/>
        </w:rPr>
        <w:t>, la Faculté d</w:t>
      </w:r>
      <w:r w:rsidR="00975B02">
        <w:rPr>
          <w:i/>
          <w:iCs/>
          <w:sz w:val="20"/>
          <w:szCs w:val="20"/>
        </w:rPr>
        <w:t xml:space="preserve">es Sciences psychologiques et de l’Éducation </w:t>
      </w:r>
      <w:r w:rsidR="009C0F49">
        <w:rPr>
          <w:i/>
          <w:iCs/>
          <w:sz w:val="20"/>
          <w:szCs w:val="20"/>
        </w:rPr>
        <w:t xml:space="preserve">et de </w:t>
      </w:r>
      <w:r w:rsidR="005D1D0C" w:rsidRPr="0069354D">
        <w:rPr>
          <w:i/>
          <w:iCs/>
          <w:sz w:val="20"/>
          <w:szCs w:val="20"/>
        </w:rPr>
        <w:t xml:space="preserve"> et </w:t>
      </w:r>
      <w:r w:rsidR="009C0F49">
        <w:rPr>
          <w:i/>
          <w:iCs/>
          <w:sz w:val="20"/>
          <w:szCs w:val="20"/>
        </w:rPr>
        <w:t>l’Institut d’</w:t>
      </w:r>
      <w:proofErr w:type="spellStart"/>
      <w:r w:rsidR="009C0F49">
        <w:rPr>
          <w:i/>
          <w:iCs/>
          <w:sz w:val="20"/>
          <w:szCs w:val="20"/>
        </w:rPr>
        <w:t>Etudes</w:t>
      </w:r>
      <w:proofErr w:type="spellEnd"/>
      <w:r w:rsidR="009C0F49">
        <w:rPr>
          <w:i/>
          <w:iCs/>
          <w:sz w:val="20"/>
          <w:szCs w:val="20"/>
        </w:rPr>
        <w:t xml:space="preserve"> Européennes, </w:t>
      </w:r>
      <w:r w:rsidR="005D1D0C" w:rsidRPr="0069354D">
        <w:rPr>
          <w:i/>
          <w:iCs/>
          <w:sz w:val="20"/>
          <w:szCs w:val="20"/>
        </w:rPr>
        <w:t xml:space="preserve">Solvay </w:t>
      </w:r>
      <w:r w:rsidR="00B65BF0" w:rsidRPr="0069354D">
        <w:rPr>
          <w:i/>
          <w:iCs/>
          <w:sz w:val="20"/>
          <w:szCs w:val="20"/>
        </w:rPr>
        <w:t>Brussels</w:t>
      </w:r>
      <w:r w:rsidR="005D1D0C" w:rsidRPr="0069354D">
        <w:rPr>
          <w:i/>
          <w:iCs/>
          <w:sz w:val="20"/>
          <w:szCs w:val="20"/>
        </w:rPr>
        <w:t xml:space="preserve"> </w:t>
      </w:r>
      <w:proofErr w:type="spellStart"/>
      <w:r w:rsidR="005D1D0C" w:rsidRPr="0069354D">
        <w:rPr>
          <w:i/>
          <w:iCs/>
          <w:sz w:val="20"/>
          <w:szCs w:val="20"/>
        </w:rPr>
        <w:t>School</w:t>
      </w:r>
      <w:proofErr w:type="spellEnd"/>
      <w:r w:rsidR="005D1D0C" w:rsidRPr="0069354D">
        <w:rPr>
          <w:i/>
          <w:iCs/>
          <w:sz w:val="20"/>
          <w:szCs w:val="20"/>
        </w:rPr>
        <w:t xml:space="preserve"> of </w:t>
      </w:r>
      <w:proofErr w:type="spellStart"/>
      <w:r w:rsidR="005D1D0C" w:rsidRPr="0069354D">
        <w:rPr>
          <w:i/>
          <w:iCs/>
          <w:sz w:val="20"/>
          <w:szCs w:val="20"/>
        </w:rPr>
        <w:t>Economics</w:t>
      </w:r>
      <w:proofErr w:type="spellEnd"/>
      <w:r w:rsidR="005D1D0C" w:rsidRPr="0069354D">
        <w:rPr>
          <w:i/>
          <w:iCs/>
          <w:sz w:val="20"/>
          <w:szCs w:val="20"/>
        </w:rPr>
        <w:t xml:space="preserve"> and Management. </w:t>
      </w:r>
    </w:p>
    <w:p w14:paraId="36A2EF7F" w14:textId="323F9EDC" w:rsidR="0069354D" w:rsidRDefault="004C2C9D" w:rsidP="00E5695D">
      <w:pPr>
        <w:rPr>
          <w:sz w:val="20"/>
          <w:szCs w:val="20"/>
        </w:rPr>
      </w:pPr>
      <w:r>
        <w:rPr>
          <w:noProof/>
        </w:rPr>
        <w:drawing>
          <wp:anchor distT="0" distB="0" distL="114300" distR="114300" simplePos="0" relativeHeight="251664384" behindDoc="0" locked="0" layoutInCell="1" allowOverlap="1" wp14:anchorId="707F709C" wp14:editId="0CE8884B">
            <wp:simplePos x="0" y="0"/>
            <wp:positionH relativeFrom="column">
              <wp:posOffset>2751455</wp:posOffset>
            </wp:positionH>
            <wp:positionV relativeFrom="paragraph">
              <wp:posOffset>187960</wp:posOffset>
            </wp:positionV>
            <wp:extent cx="1456055" cy="289560"/>
            <wp:effectExtent l="0" t="0" r="4445" b="2540"/>
            <wp:wrapSquare wrapText="bothSides"/>
            <wp:docPr id="922704833" name="Image 4" descr="Solvay Brussels School of Economics and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olvay Brussels School of Economics and Manageme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56055" cy="2895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24EA408D" wp14:editId="35D6CFA4">
            <wp:simplePos x="0" y="0"/>
            <wp:positionH relativeFrom="column">
              <wp:posOffset>1355090</wp:posOffset>
            </wp:positionH>
            <wp:positionV relativeFrom="paragraph">
              <wp:posOffset>172720</wp:posOffset>
            </wp:positionV>
            <wp:extent cx="1184910" cy="290195"/>
            <wp:effectExtent l="0" t="0" r="0" b="1905"/>
            <wp:wrapSquare wrapText="bothSides"/>
            <wp:docPr id="226645041" name="Image 1" descr="Faculté de Philosophie et Sciences soci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ulté de Philosophie et Sciences social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84910" cy="2901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2E74BB3F" wp14:editId="5CDDD0A3">
            <wp:simplePos x="0" y="0"/>
            <wp:positionH relativeFrom="column">
              <wp:posOffset>8255</wp:posOffset>
            </wp:positionH>
            <wp:positionV relativeFrom="paragraph">
              <wp:posOffset>147320</wp:posOffset>
            </wp:positionV>
            <wp:extent cx="1346835" cy="330200"/>
            <wp:effectExtent l="0" t="0" r="0" b="0"/>
            <wp:wrapSquare wrapText="bothSides"/>
            <wp:docPr id="587459969" name="Image 2" descr="Faculté des Sci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culté des Scienc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6835" cy="33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D9851C" w14:textId="0E93AED9" w:rsidR="00E62538" w:rsidRDefault="00E62538" w:rsidP="00E5695D">
      <w:pPr>
        <w:rPr>
          <w:sz w:val="20"/>
          <w:szCs w:val="20"/>
        </w:rPr>
      </w:pPr>
    </w:p>
    <w:p w14:paraId="7E621B52" w14:textId="37C00EC9" w:rsidR="00E62538" w:rsidRPr="00407FA7" w:rsidRDefault="00AE36C9" w:rsidP="00E5695D">
      <w:pPr>
        <w:rPr>
          <w:sz w:val="20"/>
          <w:szCs w:val="20"/>
        </w:rPr>
      </w:pPr>
      <w:r>
        <w:rPr>
          <w:noProof/>
        </w:rPr>
        <w:drawing>
          <wp:anchor distT="0" distB="0" distL="114300" distR="114300" simplePos="0" relativeHeight="251668480" behindDoc="1" locked="0" layoutInCell="1" allowOverlap="1" wp14:anchorId="2E69DE60" wp14:editId="75D04FAF">
            <wp:simplePos x="0" y="0"/>
            <wp:positionH relativeFrom="column">
              <wp:posOffset>338194</wp:posOffset>
            </wp:positionH>
            <wp:positionV relativeFrom="paragraph">
              <wp:posOffset>452755</wp:posOffset>
            </wp:positionV>
            <wp:extent cx="922020" cy="483870"/>
            <wp:effectExtent l="0" t="0" r="5080" b="0"/>
            <wp:wrapTight wrapText="bothSides">
              <wp:wrapPolygon edited="0">
                <wp:start x="0" y="0"/>
                <wp:lineTo x="0" y="20976"/>
                <wp:lineTo x="21421" y="20976"/>
                <wp:lineTo x="21421" y="0"/>
                <wp:lineTo x="0" y="0"/>
              </wp:wrapPolygon>
            </wp:wrapTight>
            <wp:docPr id="905641881" name="Image 1" descr="Home – CIVIS – Europe's Civic University Al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CIVIS – Europe's Civic University Allia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22020" cy="4838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1" locked="0" layoutInCell="1" allowOverlap="1" wp14:anchorId="04B02402" wp14:editId="0E08772A">
            <wp:simplePos x="0" y="0"/>
            <wp:positionH relativeFrom="column">
              <wp:posOffset>11766</wp:posOffset>
            </wp:positionH>
            <wp:positionV relativeFrom="paragraph">
              <wp:posOffset>489024</wp:posOffset>
            </wp:positionV>
            <wp:extent cx="445135" cy="451485"/>
            <wp:effectExtent l="0" t="0" r="0" b="0"/>
            <wp:wrapTight wrapText="bothSides">
              <wp:wrapPolygon edited="0">
                <wp:start x="0" y="608"/>
                <wp:lineTo x="0" y="20658"/>
                <wp:lineTo x="20953" y="20658"/>
                <wp:lineTo x="20953" y="608"/>
                <wp:lineTo x="0" y="608"/>
              </wp:wrapPolygon>
            </wp:wrapTight>
            <wp:docPr id="2062259056" name="Image 2" descr="Projet FSE &quot;Amarrage+&quot; - Cofinancé par l'Union européenne - Campus  Saint-J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jet FSE &quot;Amarrage+&quot; - Cofinancé par l'Union européenne - Campus  Saint-Jea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5135" cy="451485"/>
                    </a:xfrm>
                    <a:prstGeom prst="rect">
                      <a:avLst/>
                    </a:prstGeom>
                    <a:noFill/>
                    <a:ln>
                      <a:noFill/>
                    </a:ln>
                  </pic:spPr>
                </pic:pic>
              </a:graphicData>
            </a:graphic>
            <wp14:sizeRelH relativeFrom="page">
              <wp14:pctWidth>0</wp14:pctWidth>
            </wp14:sizeRelH>
            <wp14:sizeRelV relativeFrom="page">
              <wp14:pctHeight>0</wp14:pctHeight>
            </wp14:sizeRelV>
          </wp:anchor>
        </w:drawing>
      </w:r>
      <w:r w:rsidR="005C0F76">
        <w:rPr>
          <w:noProof/>
        </w:rPr>
        <w:drawing>
          <wp:anchor distT="0" distB="0" distL="114300" distR="114300" simplePos="0" relativeHeight="251665408" behindDoc="1" locked="0" layoutInCell="1" allowOverlap="1" wp14:anchorId="5C80BB96" wp14:editId="33CF5521">
            <wp:simplePos x="0" y="0"/>
            <wp:positionH relativeFrom="column">
              <wp:posOffset>2802255</wp:posOffset>
            </wp:positionH>
            <wp:positionV relativeFrom="paragraph">
              <wp:posOffset>37465</wp:posOffset>
            </wp:positionV>
            <wp:extent cx="342900" cy="338455"/>
            <wp:effectExtent l="0" t="0" r="0" b="4445"/>
            <wp:wrapTight wrapText="bothSides">
              <wp:wrapPolygon edited="0">
                <wp:start x="0" y="0"/>
                <wp:lineTo x="0" y="21073"/>
                <wp:lineTo x="20800" y="21073"/>
                <wp:lineTo x="20800" y="0"/>
                <wp:lineTo x="0" y="0"/>
              </wp:wrapPolygon>
            </wp:wrapTight>
            <wp:docPr id="1424021519" name="Image 1" descr="Une image contenant texte, Police, conception,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021519" name="Image 1" descr="Une image contenant texte, Police, conception, capture d’écran&#10;&#10;Le contenu généré par l’IA peut êtr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2900" cy="338455"/>
                    </a:xfrm>
                    <a:prstGeom prst="rect">
                      <a:avLst/>
                    </a:prstGeom>
                    <a:noFill/>
                    <a:ln>
                      <a:noFill/>
                    </a:ln>
                  </pic:spPr>
                </pic:pic>
              </a:graphicData>
            </a:graphic>
            <wp14:sizeRelH relativeFrom="page">
              <wp14:pctWidth>0</wp14:pctWidth>
            </wp14:sizeRelH>
            <wp14:sizeRelV relativeFrom="page">
              <wp14:pctHeight>0</wp14:pctHeight>
            </wp14:sizeRelV>
          </wp:anchor>
        </w:drawing>
      </w:r>
      <w:r w:rsidR="005C0F76">
        <w:rPr>
          <w:noProof/>
        </w:rPr>
        <w:drawing>
          <wp:anchor distT="0" distB="0" distL="114300" distR="114300" simplePos="0" relativeHeight="251667456" behindDoc="1" locked="0" layoutInCell="1" allowOverlap="1" wp14:anchorId="72B23E29" wp14:editId="65C7D231">
            <wp:simplePos x="0" y="0"/>
            <wp:positionH relativeFrom="column">
              <wp:posOffset>1357630</wp:posOffset>
            </wp:positionH>
            <wp:positionV relativeFrom="paragraph">
              <wp:posOffset>58631</wp:posOffset>
            </wp:positionV>
            <wp:extent cx="1261110" cy="263525"/>
            <wp:effectExtent l="0" t="0" r="0" b="3175"/>
            <wp:wrapTight wrapText="bothSides">
              <wp:wrapPolygon edited="0">
                <wp:start x="0" y="0"/>
                <wp:lineTo x="0" y="20819"/>
                <wp:lineTo x="14574" y="20819"/>
                <wp:lineTo x="14574" y="16655"/>
                <wp:lineTo x="21317" y="13533"/>
                <wp:lineTo x="21317" y="0"/>
                <wp:lineTo x="9571" y="0"/>
                <wp:lineTo x="0" y="0"/>
              </wp:wrapPolygon>
            </wp:wrapTight>
            <wp:docPr id="551892792" name="Graphiqu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892792" name="Graphique 551892792"/>
                    <pic:cNvPicPr/>
                  </pic:nvPicPr>
                  <pic:blipFill>
                    <a:blip r:embed="rId16">
                      <a:extLst>
                        <a:ext uri="{96DAC541-7B7A-43D3-8B79-37D633B846F1}">
                          <asvg:svgBlip xmlns:asvg="http://schemas.microsoft.com/office/drawing/2016/SVG/main" r:embed="rId17"/>
                        </a:ext>
                      </a:extLst>
                    </a:blip>
                    <a:stretch>
                      <a:fillRect/>
                    </a:stretch>
                  </pic:blipFill>
                  <pic:spPr>
                    <a:xfrm>
                      <a:off x="0" y="0"/>
                      <a:ext cx="1261110" cy="263525"/>
                    </a:xfrm>
                    <a:prstGeom prst="rect">
                      <a:avLst/>
                    </a:prstGeom>
                  </pic:spPr>
                </pic:pic>
              </a:graphicData>
            </a:graphic>
            <wp14:sizeRelH relativeFrom="page">
              <wp14:pctWidth>0</wp14:pctWidth>
            </wp14:sizeRelH>
            <wp14:sizeRelV relativeFrom="page">
              <wp14:pctHeight>0</wp14:pctHeight>
            </wp14:sizeRelV>
          </wp:anchor>
        </w:drawing>
      </w:r>
      <w:r w:rsidR="004C2C9D">
        <w:rPr>
          <w:noProof/>
        </w:rPr>
        <w:drawing>
          <wp:anchor distT="0" distB="0" distL="114300" distR="114300" simplePos="0" relativeHeight="251662336" behindDoc="0" locked="0" layoutInCell="1" allowOverlap="1" wp14:anchorId="72678FEE" wp14:editId="3AC1BF5B">
            <wp:simplePos x="0" y="0"/>
            <wp:positionH relativeFrom="column">
              <wp:posOffset>8255</wp:posOffset>
            </wp:positionH>
            <wp:positionV relativeFrom="paragraph">
              <wp:posOffset>35983</wp:posOffset>
            </wp:positionV>
            <wp:extent cx="1173480" cy="287655"/>
            <wp:effectExtent l="0" t="0" r="0" b="4445"/>
            <wp:wrapSquare wrapText="bothSides"/>
            <wp:docPr id="2018399446" name="Image 3" descr="Faculté d'Architecture La Cambre Ho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culté d'Architecture La Cambre Hort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73480" cy="28765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E62538" w:rsidRPr="00407FA7" w:rsidSect="007D6987">
      <w:headerReference w:type="even" r:id="rId19"/>
      <w:headerReference w:type="default" r:id="rId20"/>
      <w:footerReference w:type="even" r:id="rId21"/>
      <w:footerReference w:type="default" r:id="rId22"/>
      <w:headerReference w:type="first" r:id="rId23"/>
      <w:footerReference w:type="first" r:id="rId24"/>
      <w:pgSz w:w="16838" w:h="11906" w:orient="landscape"/>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66D9E" w14:textId="77777777" w:rsidR="000E434A" w:rsidRDefault="000E434A" w:rsidP="00FF52F6">
      <w:pPr>
        <w:spacing w:line="240" w:lineRule="auto"/>
      </w:pPr>
      <w:r>
        <w:separator/>
      </w:r>
    </w:p>
  </w:endnote>
  <w:endnote w:type="continuationSeparator" w:id="0">
    <w:p w14:paraId="0003345B" w14:textId="77777777" w:rsidR="000E434A" w:rsidRDefault="000E434A" w:rsidP="00FF52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ZWAdobeF">
    <w:altName w:val="Calibri"/>
    <w:panose1 w:val="020B0604020202020204"/>
    <w:charset w:val="00"/>
    <w:family w:val="auto"/>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C4E98" w14:textId="77777777" w:rsidR="0068238D" w:rsidRDefault="0068238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835800"/>
      <w:docPartObj>
        <w:docPartGallery w:val="Page Numbers (Bottom of Page)"/>
        <w:docPartUnique/>
      </w:docPartObj>
    </w:sdtPr>
    <w:sdtContent>
      <w:p w14:paraId="41DD74DE" w14:textId="7FC34644" w:rsidR="0068238D" w:rsidRDefault="0068238D" w:rsidP="0068238D">
        <w:pPr>
          <w:pStyle w:val="Pieddepage"/>
          <w:jc w:val="center"/>
        </w:pPr>
        <w:r>
          <w:fldChar w:fldCharType="begin"/>
        </w:r>
        <w:r>
          <w:instrText>PAGE   \* MERGEFORMAT</w:instrText>
        </w:r>
        <w:r>
          <w:fldChar w:fldCharType="separate"/>
        </w:r>
        <w:r>
          <w:rPr>
            <w:lang w:val="fr-FR"/>
          </w:rPr>
          <w:t>2</w:t>
        </w:r>
        <w:r>
          <w:fldChar w:fldCharType="end"/>
        </w:r>
        <w:r>
          <w:t>.</w:t>
        </w:r>
      </w:p>
    </w:sdtContent>
  </w:sdt>
  <w:p w14:paraId="4FEEE81C" w14:textId="77777777" w:rsidR="0068238D" w:rsidRDefault="0068238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31C31" w14:textId="77777777" w:rsidR="0068238D" w:rsidRDefault="0068238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54163" w14:textId="77777777" w:rsidR="000E434A" w:rsidRDefault="000E434A" w:rsidP="00FF52F6">
      <w:pPr>
        <w:spacing w:line="240" w:lineRule="auto"/>
      </w:pPr>
      <w:r>
        <w:separator/>
      </w:r>
    </w:p>
  </w:footnote>
  <w:footnote w:type="continuationSeparator" w:id="0">
    <w:p w14:paraId="6BC120FF" w14:textId="77777777" w:rsidR="000E434A" w:rsidRDefault="000E434A" w:rsidP="00FF52F6">
      <w:pPr>
        <w:spacing w:line="240" w:lineRule="auto"/>
      </w:pPr>
      <w:r>
        <w:continuationSeparator/>
      </w:r>
    </w:p>
  </w:footnote>
  <w:footnote w:id="1">
    <w:p w14:paraId="04BE426C" w14:textId="71AD3233" w:rsidR="00F64E29" w:rsidRPr="00407FA7" w:rsidRDefault="00F64E29">
      <w:pPr>
        <w:pStyle w:val="Notedebasdepage"/>
        <w:rPr>
          <w:sz w:val="16"/>
          <w:szCs w:val="16"/>
          <w:lang w:val="en-US"/>
        </w:rPr>
      </w:pPr>
      <w:r w:rsidRPr="00407FA7">
        <w:rPr>
          <w:rStyle w:val="Appelnotedebasdep"/>
          <w:sz w:val="16"/>
          <w:szCs w:val="16"/>
        </w:rPr>
        <w:footnoteRef/>
      </w:r>
      <w:r w:rsidRPr="00407FA7">
        <w:rPr>
          <w:sz w:val="16"/>
          <w:szCs w:val="16"/>
          <w:lang w:val="en-US"/>
        </w:rPr>
        <w:t xml:space="preserve"> </w:t>
      </w:r>
      <w:r w:rsidR="00764761" w:rsidRPr="00407FA7">
        <w:rPr>
          <w:sz w:val="16"/>
          <w:szCs w:val="16"/>
          <w:lang w:val="en-US"/>
        </w:rPr>
        <w:t>Head, B. W. (2023). Wicked problems in public policy. In Encyclopedia of Public Policy (pp. 1-8). Cham: Springer International Publishing.</w:t>
      </w:r>
    </w:p>
  </w:footnote>
  <w:footnote w:id="2">
    <w:p w14:paraId="6F56ED30" w14:textId="04C1E60B" w:rsidR="009605BE" w:rsidRPr="00407FA7" w:rsidRDefault="009605BE">
      <w:pPr>
        <w:pStyle w:val="Notedebasdepage"/>
        <w:rPr>
          <w:sz w:val="16"/>
          <w:szCs w:val="16"/>
        </w:rPr>
      </w:pPr>
      <w:r w:rsidRPr="00407FA7">
        <w:rPr>
          <w:rStyle w:val="Appelnotedebasdep"/>
          <w:sz w:val="16"/>
          <w:szCs w:val="16"/>
        </w:rPr>
        <w:footnoteRef/>
      </w:r>
      <w:r w:rsidRPr="00407FA7">
        <w:rPr>
          <w:sz w:val="16"/>
          <w:szCs w:val="16"/>
          <w:lang w:val="en-US"/>
        </w:rPr>
        <w:t xml:space="preserve"> </w:t>
      </w:r>
      <w:r w:rsidR="00F64E29" w:rsidRPr="00407FA7">
        <w:rPr>
          <w:sz w:val="16"/>
          <w:szCs w:val="16"/>
          <w:lang w:val="en-US"/>
        </w:rPr>
        <w:t xml:space="preserve">Le tableau et les </w:t>
      </w:r>
      <w:proofErr w:type="spellStart"/>
      <w:r w:rsidR="00F64E29" w:rsidRPr="00407FA7">
        <w:rPr>
          <w:sz w:val="16"/>
          <w:szCs w:val="16"/>
          <w:lang w:val="en-US"/>
        </w:rPr>
        <w:t>cas</w:t>
      </w:r>
      <w:proofErr w:type="spellEnd"/>
      <w:r w:rsidR="00F64E29" w:rsidRPr="00407FA7">
        <w:rPr>
          <w:sz w:val="16"/>
          <w:szCs w:val="16"/>
          <w:lang w:val="en-US"/>
        </w:rPr>
        <w:t xml:space="preserve"> </w:t>
      </w:r>
      <w:proofErr w:type="spellStart"/>
      <w:r w:rsidR="00F64E29" w:rsidRPr="00407FA7">
        <w:rPr>
          <w:sz w:val="16"/>
          <w:szCs w:val="16"/>
          <w:lang w:val="en-US"/>
        </w:rPr>
        <w:t>sont</w:t>
      </w:r>
      <w:proofErr w:type="spellEnd"/>
      <w:r w:rsidR="00F64E29" w:rsidRPr="00407FA7">
        <w:rPr>
          <w:sz w:val="16"/>
          <w:szCs w:val="16"/>
          <w:lang w:val="en-US"/>
        </w:rPr>
        <w:t xml:space="preserve"> </w:t>
      </w:r>
      <w:proofErr w:type="spellStart"/>
      <w:r w:rsidR="00F64E29" w:rsidRPr="00407FA7">
        <w:rPr>
          <w:sz w:val="16"/>
          <w:szCs w:val="16"/>
          <w:lang w:val="en-US"/>
        </w:rPr>
        <w:t>repris</w:t>
      </w:r>
      <w:proofErr w:type="spellEnd"/>
      <w:r w:rsidR="00F64E29" w:rsidRPr="00407FA7">
        <w:rPr>
          <w:sz w:val="16"/>
          <w:szCs w:val="16"/>
          <w:lang w:val="en-US"/>
        </w:rPr>
        <w:t xml:space="preserve"> de </w:t>
      </w:r>
      <w:proofErr w:type="spellStart"/>
      <w:r w:rsidRPr="00407FA7">
        <w:rPr>
          <w:sz w:val="16"/>
          <w:szCs w:val="16"/>
          <w:lang w:val="en-US"/>
        </w:rPr>
        <w:t>Wanzenböck</w:t>
      </w:r>
      <w:proofErr w:type="spellEnd"/>
      <w:r w:rsidRPr="00407FA7">
        <w:rPr>
          <w:sz w:val="16"/>
          <w:szCs w:val="16"/>
          <w:lang w:val="en-US"/>
        </w:rPr>
        <w:t xml:space="preserve">, I., Wesseling, J. H., </w:t>
      </w:r>
      <w:proofErr w:type="spellStart"/>
      <w:r w:rsidRPr="00407FA7">
        <w:rPr>
          <w:sz w:val="16"/>
          <w:szCs w:val="16"/>
          <w:lang w:val="en-US"/>
        </w:rPr>
        <w:t>Frenken</w:t>
      </w:r>
      <w:proofErr w:type="spellEnd"/>
      <w:r w:rsidRPr="00407FA7">
        <w:rPr>
          <w:sz w:val="16"/>
          <w:szCs w:val="16"/>
          <w:lang w:val="en-US"/>
        </w:rPr>
        <w:t xml:space="preserve">, K., Hekkert, M. P., &amp; Weber, K. M. (2020). A framework for mission-oriented innovation policy: Alternative pathways through the problem–solution space. </w:t>
      </w:r>
      <w:r w:rsidRPr="00407FA7">
        <w:rPr>
          <w:sz w:val="16"/>
          <w:szCs w:val="16"/>
        </w:rPr>
        <w:t>Science and public policy, 47(4), 474-489.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BD616" w14:textId="77777777" w:rsidR="0068238D" w:rsidRDefault="0068238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4F7DF" w14:textId="77777777" w:rsidR="0068238D" w:rsidRDefault="0068238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E5D0D" w14:textId="77777777" w:rsidR="0068238D" w:rsidRDefault="0068238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B6BBE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B2F4E97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0074BF92"/>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467A4600"/>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9BDE1F2E"/>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4AD71A"/>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D89FD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72F4B6"/>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80CC5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020DDBC"/>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63D014D"/>
    <w:multiLevelType w:val="hybridMultilevel"/>
    <w:tmpl w:val="04D26182"/>
    <w:lvl w:ilvl="0" w:tplc="1D780102">
      <w:start w:val="1"/>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DF41612"/>
    <w:multiLevelType w:val="hybridMultilevel"/>
    <w:tmpl w:val="99F4A84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646007454">
    <w:abstractNumId w:val="11"/>
  </w:num>
  <w:num w:numId="2" w16cid:durableId="272903320">
    <w:abstractNumId w:val="10"/>
  </w:num>
  <w:num w:numId="3" w16cid:durableId="813840309">
    <w:abstractNumId w:val="8"/>
  </w:num>
  <w:num w:numId="4" w16cid:durableId="339742284">
    <w:abstractNumId w:val="3"/>
  </w:num>
  <w:num w:numId="5" w16cid:durableId="1799689496">
    <w:abstractNumId w:val="2"/>
  </w:num>
  <w:num w:numId="6" w16cid:durableId="1027023022">
    <w:abstractNumId w:val="1"/>
  </w:num>
  <w:num w:numId="7" w16cid:durableId="1220552030">
    <w:abstractNumId w:val="0"/>
  </w:num>
  <w:num w:numId="8" w16cid:durableId="2009165752">
    <w:abstractNumId w:val="9"/>
  </w:num>
  <w:num w:numId="9" w16cid:durableId="1398354814">
    <w:abstractNumId w:val="7"/>
  </w:num>
  <w:num w:numId="10" w16cid:durableId="1540316865">
    <w:abstractNumId w:val="6"/>
  </w:num>
  <w:num w:numId="11" w16cid:durableId="1215198830">
    <w:abstractNumId w:val="5"/>
  </w:num>
  <w:num w:numId="12" w16cid:durableId="2683148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347"/>
    <w:rsid w:val="00000844"/>
    <w:rsid w:val="000012F7"/>
    <w:rsid w:val="0000749B"/>
    <w:rsid w:val="00011F63"/>
    <w:rsid w:val="000231BD"/>
    <w:rsid w:val="00026D25"/>
    <w:rsid w:val="000426E2"/>
    <w:rsid w:val="0004405C"/>
    <w:rsid w:val="00050CC3"/>
    <w:rsid w:val="00061841"/>
    <w:rsid w:val="00065168"/>
    <w:rsid w:val="0006548A"/>
    <w:rsid w:val="000812FE"/>
    <w:rsid w:val="00085798"/>
    <w:rsid w:val="000877F3"/>
    <w:rsid w:val="000964B7"/>
    <w:rsid w:val="00096D21"/>
    <w:rsid w:val="000A228B"/>
    <w:rsid w:val="000B0DE8"/>
    <w:rsid w:val="000B330A"/>
    <w:rsid w:val="000D2AB4"/>
    <w:rsid w:val="000D3E9A"/>
    <w:rsid w:val="000D7FFC"/>
    <w:rsid w:val="000E434A"/>
    <w:rsid w:val="00102244"/>
    <w:rsid w:val="00102EC4"/>
    <w:rsid w:val="00104665"/>
    <w:rsid w:val="001126C4"/>
    <w:rsid w:val="00121A01"/>
    <w:rsid w:val="0013126A"/>
    <w:rsid w:val="00161913"/>
    <w:rsid w:val="00163DFA"/>
    <w:rsid w:val="00164DDF"/>
    <w:rsid w:val="0018260F"/>
    <w:rsid w:val="001A0C2C"/>
    <w:rsid w:val="001A0C88"/>
    <w:rsid w:val="001A65A6"/>
    <w:rsid w:val="001B44D8"/>
    <w:rsid w:val="001B45C9"/>
    <w:rsid w:val="001C7EB7"/>
    <w:rsid w:val="001D1490"/>
    <w:rsid w:val="001D25DF"/>
    <w:rsid w:val="001E4429"/>
    <w:rsid w:val="001E50A7"/>
    <w:rsid w:val="001E50B0"/>
    <w:rsid w:val="001E5B7D"/>
    <w:rsid w:val="001F792B"/>
    <w:rsid w:val="00201438"/>
    <w:rsid w:val="002042BB"/>
    <w:rsid w:val="0021118B"/>
    <w:rsid w:val="002111B1"/>
    <w:rsid w:val="00211984"/>
    <w:rsid w:val="00215FA8"/>
    <w:rsid w:val="00215FB0"/>
    <w:rsid w:val="00222C26"/>
    <w:rsid w:val="002444F3"/>
    <w:rsid w:val="00246148"/>
    <w:rsid w:val="00246BB2"/>
    <w:rsid w:val="002505E0"/>
    <w:rsid w:val="00251505"/>
    <w:rsid w:val="0026302B"/>
    <w:rsid w:val="00263281"/>
    <w:rsid w:val="002764BF"/>
    <w:rsid w:val="00283C1D"/>
    <w:rsid w:val="002926DA"/>
    <w:rsid w:val="002A2C5B"/>
    <w:rsid w:val="002A3C32"/>
    <w:rsid w:val="002B296A"/>
    <w:rsid w:val="002C4526"/>
    <w:rsid w:val="002D7A7D"/>
    <w:rsid w:val="002E43B9"/>
    <w:rsid w:val="002F52C2"/>
    <w:rsid w:val="002F5980"/>
    <w:rsid w:val="00335186"/>
    <w:rsid w:val="00366B49"/>
    <w:rsid w:val="00387445"/>
    <w:rsid w:val="00387FC4"/>
    <w:rsid w:val="003B1577"/>
    <w:rsid w:val="003B3050"/>
    <w:rsid w:val="003E305F"/>
    <w:rsid w:val="003F55DB"/>
    <w:rsid w:val="00405FD7"/>
    <w:rsid w:val="00407FA7"/>
    <w:rsid w:val="00411314"/>
    <w:rsid w:val="00413DCE"/>
    <w:rsid w:val="00414EC9"/>
    <w:rsid w:val="00421E6C"/>
    <w:rsid w:val="004263E6"/>
    <w:rsid w:val="004543A8"/>
    <w:rsid w:val="00463BC1"/>
    <w:rsid w:val="00467B2C"/>
    <w:rsid w:val="00467DC1"/>
    <w:rsid w:val="00490DC3"/>
    <w:rsid w:val="004B11E2"/>
    <w:rsid w:val="004C2C9D"/>
    <w:rsid w:val="004C53AB"/>
    <w:rsid w:val="004D060A"/>
    <w:rsid w:val="004D501A"/>
    <w:rsid w:val="004D66F8"/>
    <w:rsid w:val="004E155B"/>
    <w:rsid w:val="004F6B55"/>
    <w:rsid w:val="0050338A"/>
    <w:rsid w:val="005130DE"/>
    <w:rsid w:val="00525347"/>
    <w:rsid w:val="00536197"/>
    <w:rsid w:val="00560ECB"/>
    <w:rsid w:val="00563C2E"/>
    <w:rsid w:val="00573FC1"/>
    <w:rsid w:val="0058490D"/>
    <w:rsid w:val="00597E4D"/>
    <w:rsid w:val="005A3667"/>
    <w:rsid w:val="005B0B57"/>
    <w:rsid w:val="005B47D3"/>
    <w:rsid w:val="005C0F76"/>
    <w:rsid w:val="005D1D0C"/>
    <w:rsid w:val="005D6C76"/>
    <w:rsid w:val="005E2328"/>
    <w:rsid w:val="005F758A"/>
    <w:rsid w:val="005F7C5E"/>
    <w:rsid w:val="006037F8"/>
    <w:rsid w:val="00612B09"/>
    <w:rsid w:val="00617C9E"/>
    <w:rsid w:val="00652B63"/>
    <w:rsid w:val="00660303"/>
    <w:rsid w:val="006631A0"/>
    <w:rsid w:val="0066580B"/>
    <w:rsid w:val="00681B34"/>
    <w:rsid w:val="0068238D"/>
    <w:rsid w:val="006855AB"/>
    <w:rsid w:val="0069354D"/>
    <w:rsid w:val="006A1ED8"/>
    <w:rsid w:val="006A47DC"/>
    <w:rsid w:val="006B0FDD"/>
    <w:rsid w:val="006D128D"/>
    <w:rsid w:val="006E3355"/>
    <w:rsid w:val="006E6F83"/>
    <w:rsid w:val="006F2AD7"/>
    <w:rsid w:val="00712D8C"/>
    <w:rsid w:val="00726DA4"/>
    <w:rsid w:val="007316D0"/>
    <w:rsid w:val="007352F8"/>
    <w:rsid w:val="00744538"/>
    <w:rsid w:val="00756EF5"/>
    <w:rsid w:val="00757877"/>
    <w:rsid w:val="00764761"/>
    <w:rsid w:val="00773533"/>
    <w:rsid w:val="00774D3A"/>
    <w:rsid w:val="0078626D"/>
    <w:rsid w:val="007A6070"/>
    <w:rsid w:val="007C2837"/>
    <w:rsid w:val="007D6987"/>
    <w:rsid w:val="007E465A"/>
    <w:rsid w:val="007F5EFF"/>
    <w:rsid w:val="008070A3"/>
    <w:rsid w:val="00810EF3"/>
    <w:rsid w:val="0082111D"/>
    <w:rsid w:val="00824085"/>
    <w:rsid w:val="00832A27"/>
    <w:rsid w:val="0084509F"/>
    <w:rsid w:val="008513ED"/>
    <w:rsid w:val="008847DC"/>
    <w:rsid w:val="008919E9"/>
    <w:rsid w:val="008920CC"/>
    <w:rsid w:val="008B58EA"/>
    <w:rsid w:val="008B6D48"/>
    <w:rsid w:val="008C70A8"/>
    <w:rsid w:val="008E73FA"/>
    <w:rsid w:val="009100D3"/>
    <w:rsid w:val="009325F7"/>
    <w:rsid w:val="00944C6F"/>
    <w:rsid w:val="00953204"/>
    <w:rsid w:val="00956E0F"/>
    <w:rsid w:val="009605BE"/>
    <w:rsid w:val="00962B78"/>
    <w:rsid w:val="00967BEE"/>
    <w:rsid w:val="00972B04"/>
    <w:rsid w:val="00975B02"/>
    <w:rsid w:val="00984FE0"/>
    <w:rsid w:val="00995FDC"/>
    <w:rsid w:val="00996C82"/>
    <w:rsid w:val="00997E38"/>
    <w:rsid w:val="009A2056"/>
    <w:rsid w:val="009A58B5"/>
    <w:rsid w:val="009B5069"/>
    <w:rsid w:val="009C0F49"/>
    <w:rsid w:val="009C3DA1"/>
    <w:rsid w:val="009C4E8C"/>
    <w:rsid w:val="009D40CC"/>
    <w:rsid w:val="009D69B1"/>
    <w:rsid w:val="00A05193"/>
    <w:rsid w:val="00A1154E"/>
    <w:rsid w:val="00A31D66"/>
    <w:rsid w:val="00A32D05"/>
    <w:rsid w:val="00A36F49"/>
    <w:rsid w:val="00A50277"/>
    <w:rsid w:val="00A57998"/>
    <w:rsid w:val="00A64063"/>
    <w:rsid w:val="00A74105"/>
    <w:rsid w:val="00A7678C"/>
    <w:rsid w:val="00A80951"/>
    <w:rsid w:val="00A90D02"/>
    <w:rsid w:val="00A92892"/>
    <w:rsid w:val="00A94578"/>
    <w:rsid w:val="00AD7315"/>
    <w:rsid w:val="00AE36C9"/>
    <w:rsid w:val="00AE538B"/>
    <w:rsid w:val="00B12CB8"/>
    <w:rsid w:val="00B20CA0"/>
    <w:rsid w:val="00B22CBF"/>
    <w:rsid w:val="00B25F83"/>
    <w:rsid w:val="00B3044B"/>
    <w:rsid w:val="00B35094"/>
    <w:rsid w:val="00B42607"/>
    <w:rsid w:val="00B55798"/>
    <w:rsid w:val="00B65BF0"/>
    <w:rsid w:val="00B91D0C"/>
    <w:rsid w:val="00B95AE7"/>
    <w:rsid w:val="00BB3761"/>
    <w:rsid w:val="00BC700B"/>
    <w:rsid w:val="00BD061E"/>
    <w:rsid w:val="00BD3734"/>
    <w:rsid w:val="00BD4079"/>
    <w:rsid w:val="00BD52F9"/>
    <w:rsid w:val="00BE756C"/>
    <w:rsid w:val="00BF7CCE"/>
    <w:rsid w:val="00C04F50"/>
    <w:rsid w:val="00C14C7E"/>
    <w:rsid w:val="00C21327"/>
    <w:rsid w:val="00C320B4"/>
    <w:rsid w:val="00C44901"/>
    <w:rsid w:val="00C5467A"/>
    <w:rsid w:val="00C552DB"/>
    <w:rsid w:val="00C55B23"/>
    <w:rsid w:val="00C6218E"/>
    <w:rsid w:val="00CA1604"/>
    <w:rsid w:val="00CE52F2"/>
    <w:rsid w:val="00D05079"/>
    <w:rsid w:val="00D05413"/>
    <w:rsid w:val="00D31F38"/>
    <w:rsid w:val="00D415B4"/>
    <w:rsid w:val="00D53AB8"/>
    <w:rsid w:val="00D818E0"/>
    <w:rsid w:val="00D90370"/>
    <w:rsid w:val="00DB1F54"/>
    <w:rsid w:val="00DB3F9C"/>
    <w:rsid w:val="00DB43EB"/>
    <w:rsid w:val="00DD3227"/>
    <w:rsid w:val="00DD6970"/>
    <w:rsid w:val="00E04762"/>
    <w:rsid w:val="00E0612E"/>
    <w:rsid w:val="00E1565F"/>
    <w:rsid w:val="00E16EEA"/>
    <w:rsid w:val="00E308C7"/>
    <w:rsid w:val="00E45073"/>
    <w:rsid w:val="00E55B24"/>
    <w:rsid w:val="00E5695D"/>
    <w:rsid w:val="00E62538"/>
    <w:rsid w:val="00E64F72"/>
    <w:rsid w:val="00E75FB0"/>
    <w:rsid w:val="00E8073C"/>
    <w:rsid w:val="00E86D49"/>
    <w:rsid w:val="00E94169"/>
    <w:rsid w:val="00E94D19"/>
    <w:rsid w:val="00E962D7"/>
    <w:rsid w:val="00EA1B0D"/>
    <w:rsid w:val="00EA7D08"/>
    <w:rsid w:val="00EB3714"/>
    <w:rsid w:val="00EB47B3"/>
    <w:rsid w:val="00ED19C2"/>
    <w:rsid w:val="00EE3DFE"/>
    <w:rsid w:val="00F13CE0"/>
    <w:rsid w:val="00F2223D"/>
    <w:rsid w:val="00F22803"/>
    <w:rsid w:val="00F3395C"/>
    <w:rsid w:val="00F35756"/>
    <w:rsid w:val="00F37EFE"/>
    <w:rsid w:val="00F648F7"/>
    <w:rsid w:val="00F64DE2"/>
    <w:rsid w:val="00F64E29"/>
    <w:rsid w:val="00F73F32"/>
    <w:rsid w:val="00F778BC"/>
    <w:rsid w:val="00F813A7"/>
    <w:rsid w:val="00F82F50"/>
    <w:rsid w:val="00F90CE0"/>
    <w:rsid w:val="00F9675C"/>
    <w:rsid w:val="00FA32C5"/>
    <w:rsid w:val="00FA7E1D"/>
    <w:rsid w:val="00FD22B2"/>
    <w:rsid w:val="00FE243D"/>
    <w:rsid w:val="00FF0741"/>
    <w:rsid w:val="00FF36C7"/>
    <w:rsid w:val="00FF52F6"/>
    <w:rsid w:val="00FF789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1B5C92"/>
  <w15:chartTrackingRefBased/>
  <w15:docId w15:val="{7B94EA85-EAC7-4402-A731-4A05D650C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E4D"/>
    <w:pPr>
      <w:spacing w:after="0" w:line="276" w:lineRule="auto"/>
      <w:jc w:val="both"/>
    </w:pPr>
  </w:style>
  <w:style w:type="paragraph" w:styleId="Titre1">
    <w:name w:val="heading 1"/>
    <w:basedOn w:val="Normal"/>
    <w:next w:val="Normal"/>
    <w:link w:val="Titre1Car"/>
    <w:uiPriority w:val="9"/>
    <w:qFormat/>
    <w:rsid w:val="00525347"/>
    <w:pPr>
      <w:keepNext/>
      <w:keepLines/>
      <w:spacing w:before="360" w:after="80"/>
      <w:outlineLvl w:val="0"/>
    </w:pPr>
    <w:rPr>
      <w:rFonts w:asciiTheme="majorHAnsi" w:eastAsiaTheme="majorEastAsia" w:hAnsiTheme="majorHAnsi" w:cstheme="majorBidi"/>
      <w:color w:val="1E339C" w:themeColor="accent1" w:themeShade="BF"/>
      <w:sz w:val="40"/>
      <w:szCs w:val="40"/>
    </w:rPr>
  </w:style>
  <w:style w:type="paragraph" w:styleId="Titre2">
    <w:name w:val="heading 2"/>
    <w:basedOn w:val="Normal"/>
    <w:next w:val="Normal"/>
    <w:link w:val="Titre2Car"/>
    <w:uiPriority w:val="9"/>
    <w:semiHidden/>
    <w:unhideWhenUsed/>
    <w:qFormat/>
    <w:rsid w:val="00525347"/>
    <w:pPr>
      <w:keepNext/>
      <w:keepLines/>
      <w:spacing w:before="160" w:after="80"/>
      <w:outlineLvl w:val="1"/>
    </w:pPr>
    <w:rPr>
      <w:rFonts w:asciiTheme="majorHAnsi" w:eastAsiaTheme="majorEastAsia" w:hAnsiTheme="majorHAnsi" w:cstheme="majorBidi"/>
      <w:color w:val="1E339C" w:themeColor="accent1" w:themeShade="BF"/>
      <w:sz w:val="32"/>
      <w:szCs w:val="32"/>
    </w:rPr>
  </w:style>
  <w:style w:type="paragraph" w:styleId="Titre3">
    <w:name w:val="heading 3"/>
    <w:basedOn w:val="Normal"/>
    <w:next w:val="Normal"/>
    <w:link w:val="Titre3Car"/>
    <w:uiPriority w:val="9"/>
    <w:unhideWhenUsed/>
    <w:qFormat/>
    <w:rsid w:val="00407FA7"/>
    <w:pPr>
      <w:pBdr>
        <w:top w:val="single" w:sz="6" w:space="1" w:color="auto"/>
      </w:pBdr>
      <w:outlineLvl w:val="2"/>
    </w:pPr>
    <w:rPr>
      <w:b/>
      <w:caps/>
      <w:color w:val="000000"/>
      <w:spacing w:val="15"/>
    </w:rPr>
  </w:style>
  <w:style w:type="paragraph" w:styleId="Titre4">
    <w:name w:val="heading 4"/>
    <w:basedOn w:val="Normal"/>
    <w:next w:val="Normal"/>
    <w:link w:val="Titre4Car"/>
    <w:uiPriority w:val="9"/>
    <w:semiHidden/>
    <w:unhideWhenUsed/>
    <w:qFormat/>
    <w:rsid w:val="00525347"/>
    <w:pPr>
      <w:keepNext/>
      <w:keepLines/>
      <w:spacing w:before="80" w:after="40"/>
      <w:outlineLvl w:val="3"/>
    </w:pPr>
    <w:rPr>
      <w:rFonts w:eastAsiaTheme="majorEastAsia" w:cstheme="majorBidi"/>
      <w:i/>
      <w:iCs/>
      <w:color w:val="1E339C" w:themeColor="accent1" w:themeShade="BF"/>
    </w:rPr>
  </w:style>
  <w:style w:type="paragraph" w:styleId="Titre5">
    <w:name w:val="heading 5"/>
    <w:basedOn w:val="Normal"/>
    <w:next w:val="Normal"/>
    <w:link w:val="Titre5Car"/>
    <w:uiPriority w:val="9"/>
    <w:semiHidden/>
    <w:unhideWhenUsed/>
    <w:qFormat/>
    <w:rsid w:val="00525347"/>
    <w:pPr>
      <w:keepNext/>
      <w:keepLines/>
      <w:spacing w:before="80" w:after="40"/>
      <w:outlineLvl w:val="4"/>
    </w:pPr>
    <w:rPr>
      <w:rFonts w:eastAsiaTheme="majorEastAsia" w:cstheme="majorBidi"/>
      <w:color w:val="1E339C" w:themeColor="accent1" w:themeShade="BF"/>
    </w:rPr>
  </w:style>
  <w:style w:type="paragraph" w:styleId="Titre6">
    <w:name w:val="heading 6"/>
    <w:basedOn w:val="Normal"/>
    <w:next w:val="Normal"/>
    <w:link w:val="Titre6Car"/>
    <w:uiPriority w:val="9"/>
    <w:semiHidden/>
    <w:unhideWhenUsed/>
    <w:qFormat/>
    <w:rsid w:val="00525347"/>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25347"/>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25347"/>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25347"/>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407FA7"/>
    <w:rPr>
      <w:b/>
      <w:caps/>
      <w:color w:val="000000"/>
      <w:spacing w:val="15"/>
    </w:rPr>
  </w:style>
  <w:style w:type="character" w:customStyle="1" w:styleId="Titre1Car">
    <w:name w:val="Titre 1 Car"/>
    <w:basedOn w:val="Policepardfaut"/>
    <w:link w:val="Titre1"/>
    <w:uiPriority w:val="9"/>
    <w:rsid w:val="00525347"/>
    <w:rPr>
      <w:rFonts w:asciiTheme="majorHAnsi" w:eastAsiaTheme="majorEastAsia" w:hAnsiTheme="majorHAnsi" w:cstheme="majorBidi"/>
      <w:color w:val="1E339C" w:themeColor="accent1" w:themeShade="BF"/>
      <w:sz w:val="40"/>
      <w:szCs w:val="40"/>
    </w:rPr>
  </w:style>
  <w:style w:type="character" w:customStyle="1" w:styleId="Titre2Car">
    <w:name w:val="Titre 2 Car"/>
    <w:basedOn w:val="Policepardfaut"/>
    <w:link w:val="Titre2"/>
    <w:uiPriority w:val="9"/>
    <w:semiHidden/>
    <w:rsid w:val="00525347"/>
    <w:rPr>
      <w:rFonts w:asciiTheme="majorHAnsi" w:eastAsiaTheme="majorEastAsia" w:hAnsiTheme="majorHAnsi" w:cstheme="majorBidi"/>
      <w:color w:val="1E339C" w:themeColor="accent1" w:themeShade="BF"/>
      <w:sz w:val="32"/>
      <w:szCs w:val="32"/>
    </w:rPr>
  </w:style>
  <w:style w:type="character" w:customStyle="1" w:styleId="Titre4Car">
    <w:name w:val="Titre 4 Car"/>
    <w:basedOn w:val="Policepardfaut"/>
    <w:link w:val="Titre4"/>
    <w:uiPriority w:val="9"/>
    <w:semiHidden/>
    <w:rsid w:val="00525347"/>
    <w:rPr>
      <w:rFonts w:eastAsiaTheme="majorEastAsia" w:cstheme="majorBidi"/>
      <w:i/>
      <w:iCs/>
      <w:color w:val="1E339C" w:themeColor="accent1" w:themeShade="BF"/>
    </w:rPr>
  </w:style>
  <w:style w:type="character" w:customStyle="1" w:styleId="Titre5Car">
    <w:name w:val="Titre 5 Car"/>
    <w:basedOn w:val="Policepardfaut"/>
    <w:link w:val="Titre5"/>
    <w:uiPriority w:val="9"/>
    <w:semiHidden/>
    <w:rsid w:val="00525347"/>
    <w:rPr>
      <w:rFonts w:eastAsiaTheme="majorEastAsia" w:cstheme="majorBidi"/>
      <w:color w:val="1E339C" w:themeColor="accent1" w:themeShade="BF"/>
    </w:rPr>
  </w:style>
  <w:style w:type="character" w:customStyle="1" w:styleId="Titre6Car">
    <w:name w:val="Titre 6 Car"/>
    <w:basedOn w:val="Policepardfaut"/>
    <w:link w:val="Titre6"/>
    <w:uiPriority w:val="9"/>
    <w:semiHidden/>
    <w:rsid w:val="0052534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2534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2534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25347"/>
    <w:rPr>
      <w:rFonts w:eastAsiaTheme="majorEastAsia" w:cstheme="majorBidi"/>
      <w:color w:val="272727" w:themeColor="text1" w:themeTint="D8"/>
    </w:rPr>
  </w:style>
  <w:style w:type="paragraph" w:styleId="Titre">
    <w:name w:val="Title"/>
    <w:basedOn w:val="Normal"/>
    <w:next w:val="Normal"/>
    <w:link w:val="TitreCar"/>
    <w:uiPriority w:val="10"/>
    <w:qFormat/>
    <w:rsid w:val="005253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2534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2534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2534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25347"/>
    <w:pPr>
      <w:spacing w:before="160"/>
      <w:jc w:val="center"/>
    </w:pPr>
    <w:rPr>
      <w:i/>
      <w:iCs/>
      <w:color w:val="404040" w:themeColor="text1" w:themeTint="BF"/>
    </w:rPr>
  </w:style>
  <w:style w:type="character" w:customStyle="1" w:styleId="CitationCar">
    <w:name w:val="Citation Car"/>
    <w:basedOn w:val="Policepardfaut"/>
    <w:link w:val="Citation"/>
    <w:uiPriority w:val="29"/>
    <w:rsid w:val="00525347"/>
    <w:rPr>
      <w:i/>
      <w:iCs/>
      <w:color w:val="404040" w:themeColor="text1" w:themeTint="BF"/>
    </w:rPr>
  </w:style>
  <w:style w:type="paragraph" w:styleId="Paragraphedeliste">
    <w:name w:val="List Paragraph"/>
    <w:basedOn w:val="Normal"/>
    <w:uiPriority w:val="34"/>
    <w:qFormat/>
    <w:rsid w:val="00525347"/>
    <w:pPr>
      <w:ind w:left="720"/>
      <w:contextualSpacing/>
    </w:pPr>
  </w:style>
  <w:style w:type="character" w:styleId="Accentuationintense">
    <w:name w:val="Intense Emphasis"/>
    <w:basedOn w:val="Policepardfaut"/>
    <w:uiPriority w:val="21"/>
    <w:qFormat/>
    <w:rsid w:val="00525347"/>
    <w:rPr>
      <w:i/>
      <w:iCs/>
      <w:color w:val="1E339C" w:themeColor="accent1" w:themeShade="BF"/>
    </w:rPr>
  </w:style>
  <w:style w:type="paragraph" w:styleId="Citationintense">
    <w:name w:val="Intense Quote"/>
    <w:basedOn w:val="Normal"/>
    <w:next w:val="Normal"/>
    <w:link w:val="CitationintenseCar"/>
    <w:uiPriority w:val="30"/>
    <w:qFormat/>
    <w:rsid w:val="00525347"/>
    <w:pPr>
      <w:pBdr>
        <w:top w:val="single" w:sz="4" w:space="10" w:color="1E339C" w:themeColor="accent1" w:themeShade="BF"/>
        <w:bottom w:val="single" w:sz="4" w:space="10" w:color="1E339C" w:themeColor="accent1" w:themeShade="BF"/>
      </w:pBdr>
      <w:spacing w:before="360" w:after="360"/>
      <w:ind w:left="864" w:right="864"/>
      <w:jc w:val="center"/>
    </w:pPr>
    <w:rPr>
      <w:i/>
      <w:iCs/>
      <w:color w:val="1E339C" w:themeColor="accent1" w:themeShade="BF"/>
    </w:rPr>
  </w:style>
  <w:style w:type="character" w:customStyle="1" w:styleId="CitationintenseCar">
    <w:name w:val="Citation intense Car"/>
    <w:basedOn w:val="Policepardfaut"/>
    <w:link w:val="Citationintense"/>
    <w:uiPriority w:val="30"/>
    <w:rsid w:val="00525347"/>
    <w:rPr>
      <w:i/>
      <w:iCs/>
      <w:color w:val="1E339C" w:themeColor="accent1" w:themeShade="BF"/>
    </w:rPr>
  </w:style>
  <w:style w:type="character" w:styleId="Rfrenceintense">
    <w:name w:val="Intense Reference"/>
    <w:basedOn w:val="Policepardfaut"/>
    <w:uiPriority w:val="32"/>
    <w:qFormat/>
    <w:rsid w:val="00525347"/>
    <w:rPr>
      <w:b/>
      <w:bCs/>
      <w:smallCaps/>
      <w:color w:val="1E339C" w:themeColor="accent1" w:themeShade="BF"/>
      <w:spacing w:val="5"/>
    </w:rPr>
  </w:style>
  <w:style w:type="table" w:styleId="Grilledutableau">
    <w:name w:val="Table Grid"/>
    <w:basedOn w:val="TableauNormal"/>
    <w:uiPriority w:val="39"/>
    <w:rsid w:val="005253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FF52F6"/>
    <w:pPr>
      <w:tabs>
        <w:tab w:val="center" w:pos="4536"/>
        <w:tab w:val="right" w:pos="9072"/>
      </w:tabs>
      <w:spacing w:line="240" w:lineRule="auto"/>
    </w:pPr>
  </w:style>
  <w:style w:type="character" w:customStyle="1" w:styleId="En-tteCar">
    <w:name w:val="En-tête Car"/>
    <w:basedOn w:val="Policepardfaut"/>
    <w:link w:val="En-tte"/>
    <w:uiPriority w:val="99"/>
    <w:rsid w:val="00FF52F6"/>
  </w:style>
  <w:style w:type="paragraph" w:styleId="Pieddepage">
    <w:name w:val="footer"/>
    <w:basedOn w:val="Normal"/>
    <w:link w:val="PieddepageCar"/>
    <w:uiPriority w:val="99"/>
    <w:unhideWhenUsed/>
    <w:rsid w:val="00FF52F6"/>
    <w:pPr>
      <w:tabs>
        <w:tab w:val="center" w:pos="4536"/>
        <w:tab w:val="right" w:pos="9072"/>
      </w:tabs>
      <w:spacing w:line="240" w:lineRule="auto"/>
    </w:pPr>
  </w:style>
  <w:style w:type="character" w:customStyle="1" w:styleId="PieddepageCar">
    <w:name w:val="Pied de page Car"/>
    <w:basedOn w:val="Policepardfaut"/>
    <w:link w:val="Pieddepage"/>
    <w:uiPriority w:val="99"/>
    <w:rsid w:val="00FF52F6"/>
  </w:style>
  <w:style w:type="character" w:styleId="Lienhypertexte">
    <w:name w:val="Hyperlink"/>
    <w:basedOn w:val="Policepardfaut"/>
    <w:uiPriority w:val="99"/>
    <w:unhideWhenUsed/>
    <w:rsid w:val="005B0B57"/>
    <w:rPr>
      <w:color w:val="EA532E" w:themeColor="hyperlink"/>
      <w:u w:val="single"/>
    </w:rPr>
  </w:style>
  <w:style w:type="character" w:styleId="Mentionnonrsolue">
    <w:name w:val="Unresolved Mention"/>
    <w:basedOn w:val="Policepardfaut"/>
    <w:uiPriority w:val="99"/>
    <w:semiHidden/>
    <w:unhideWhenUsed/>
    <w:rsid w:val="005B0B57"/>
    <w:rPr>
      <w:color w:val="605E5C"/>
      <w:shd w:val="clear" w:color="auto" w:fill="E1DFDD"/>
    </w:rPr>
  </w:style>
  <w:style w:type="paragraph" w:styleId="NormalWeb">
    <w:name w:val="Normal (Web)"/>
    <w:basedOn w:val="Normal"/>
    <w:uiPriority w:val="99"/>
    <w:unhideWhenUsed/>
    <w:rsid w:val="009B5069"/>
    <w:pPr>
      <w:spacing w:before="100" w:beforeAutospacing="1" w:after="100" w:afterAutospacing="1" w:line="240" w:lineRule="auto"/>
      <w:jc w:val="left"/>
    </w:pPr>
    <w:rPr>
      <w:rFonts w:ascii="Times New Roman" w:eastAsia="Times New Roman" w:hAnsi="Times New Roman" w:cs="Times New Roman"/>
      <w:kern w:val="0"/>
      <w:sz w:val="24"/>
      <w:szCs w:val="24"/>
      <w:lang w:eastAsia="fr-BE"/>
      <w14:ligatures w14:val="none"/>
    </w:rPr>
  </w:style>
  <w:style w:type="paragraph" w:styleId="Notedebasdepage">
    <w:name w:val="footnote text"/>
    <w:basedOn w:val="Normal"/>
    <w:link w:val="NotedebasdepageCar"/>
    <w:uiPriority w:val="99"/>
    <w:semiHidden/>
    <w:unhideWhenUsed/>
    <w:rsid w:val="009605BE"/>
    <w:pPr>
      <w:spacing w:line="240" w:lineRule="auto"/>
    </w:pPr>
    <w:rPr>
      <w:sz w:val="20"/>
      <w:szCs w:val="20"/>
    </w:rPr>
  </w:style>
  <w:style w:type="character" w:customStyle="1" w:styleId="NotedebasdepageCar">
    <w:name w:val="Note de bas de page Car"/>
    <w:basedOn w:val="Policepardfaut"/>
    <w:link w:val="Notedebasdepage"/>
    <w:uiPriority w:val="99"/>
    <w:semiHidden/>
    <w:rsid w:val="009605BE"/>
    <w:rPr>
      <w:sz w:val="20"/>
      <w:szCs w:val="20"/>
    </w:rPr>
  </w:style>
  <w:style w:type="character" w:styleId="Appelnotedebasdep">
    <w:name w:val="footnote reference"/>
    <w:basedOn w:val="Policepardfaut"/>
    <w:uiPriority w:val="99"/>
    <w:semiHidden/>
    <w:unhideWhenUsed/>
    <w:rsid w:val="009605BE"/>
    <w:rPr>
      <w:vertAlign w:val="superscript"/>
    </w:rPr>
  </w:style>
  <w:style w:type="paragraph" w:styleId="Adressedestinataire">
    <w:name w:val="envelope address"/>
    <w:basedOn w:val="Normal"/>
    <w:uiPriority w:val="99"/>
    <w:semiHidden/>
    <w:unhideWhenUsed/>
    <w:rsid w:val="00A92892"/>
    <w:pPr>
      <w:framePr w:w="7938" w:h="1985" w:hRule="exact" w:hSpace="141" w:wrap="auto" w:hAnchor="page" w:xAlign="center" w:yAlign="bottom"/>
      <w:spacing w:line="240" w:lineRule="auto"/>
      <w:ind w:left="2835"/>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92892"/>
    <w:pPr>
      <w:spacing w:line="240" w:lineRule="auto"/>
    </w:pPr>
    <w:rPr>
      <w:rFonts w:asciiTheme="majorHAnsi" w:eastAsiaTheme="majorEastAsia" w:hAnsiTheme="majorHAnsi" w:cstheme="majorBidi"/>
      <w:sz w:val="20"/>
      <w:szCs w:val="20"/>
    </w:rPr>
  </w:style>
  <w:style w:type="paragraph" w:styleId="AdresseHTML">
    <w:name w:val="HTML Address"/>
    <w:basedOn w:val="Normal"/>
    <w:link w:val="AdresseHTMLCar"/>
    <w:uiPriority w:val="99"/>
    <w:semiHidden/>
    <w:unhideWhenUsed/>
    <w:rsid w:val="00A92892"/>
    <w:pPr>
      <w:spacing w:line="240" w:lineRule="auto"/>
    </w:pPr>
    <w:rPr>
      <w:i/>
      <w:iCs/>
    </w:rPr>
  </w:style>
  <w:style w:type="character" w:customStyle="1" w:styleId="AdresseHTMLCar">
    <w:name w:val="Adresse HTML Car"/>
    <w:basedOn w:val="Policepardfaut"/>
    <w:link w:val="AdresseHTML"/>
    <w:uiPriority w:val="99"/>
    <w:semiHidden/>
    <w:rsid w:val="00A92892"/>
    <w:rPr>
      <w:i/>
      <w:iCs/>
    </w:rPr>
  </w:style>
  <w:style w:type="paragraph" w:styleId="Bibliographie">
    <w:name w:val="Bibliography"/>
    <w:basedOn w:val="Normal"/>
    <w:next w:val="Normal"/>
    <w:uiPriority w:val="37"/>
    <w:semiHidden/>
    <w:unhideWhenUsed/>
    <w:rsid w:val="00A92892"/>
  </w:style>
  <w:style w:type="paragraph" w:styleId="Commentaire">
    <w:name w:val="annotation text"/>
    <w:basedOn w:val="Normal"/>
    <w:link w:val="CommentaireCar"/>
    <w:uiPriority w:val="99"/>
    <w:semiHidden/>
    <w:unhideWhenUsed/>
    <w:rsid w:val="00A92892"/>
    <w:pPr>
      <w:spacing w:line="240" w:lineRule="auto"/>
    </w:pPr>
    <w:rPr>
      <w:sz w:val="20"/>
      <w:szCs w:val="20"/>
    </w:rPr>
  </w:style>
  <w:style w:type="character" w:customStyle="1" w:styleId="CommentaireCar">
    <w:name w:val="Commentaire Car"/>
    <w:basedOn w:val="Policepardfaut"/>
    <w:link w:val="Commentaire"/>
    <w:uiPriority w:val="99"/>
    <w:semiHidden/>
    <w:rsid w:val="00A92892"/>
    <w:rPr>
      <w:sz w:val="20"/>
      <w:szCs w:val="20"/>
    </w:rPr>
  </w:style>
  <w:style w:type="paragraph" w:styleId="Corpsdetexte">
    <w:name w:val="Body Text"/>
    <w:basedOn w:val="Normal"/>
    <w:link w:val="CorpsdetexteCar"/>
    <w:uiPriority w:val="99"/>
    <w:semiHidden/>
    <w:unhideWhenUsed/>
    <w:rsid w:val="00A92892"/>
    <w:pPr>
      <w:spacing w:after="120"/>
    </w:pPr>
  </w:style>
  <w:style w:type="character" w:customStyle="1" w:styleId="CorpsdetexteCar">
    <w:name w:val="Corps de texte Car"/>
    <w:basedOn w:val="Policepardfaut"/>
    <w:link w:val="Corpsdetexte"/>
    <w:uiPriority w:val="99"/>
    <w:semiHidden/>
    <w:rsid w:val="00A92892"/>
  </w:style>
  <w:style w:type="paragraph" w:styleId="Corpsdetexte2">
    <w:name w:val="Body Text 2"/>
    <w:basedOn w:val="Normal"/>
    <w:link w:val="Corpsdetexte2Car"/>
    <w:uiPriority w:val="99"/>
    <w:semiHidden/>
    <w:unhideWhenUsed/>
    <w:rsid w:val="00A92892"/>
    <w:pPr>
      <w:spacing w:after="120" w:line="480" w:lineRule="auto"/>
    </w:pPr>
  </w:style>
  <w:style w:type="character" w:customStyle="1" w:styleId="Corpsdetexte2Car">
    <w:name w:val="Corps de texte 2 Car"/>
    <w:basedOn w:val="Policepardfaut"/>
    <w:link w:val="Corpsdetexte2"/>
    <w:uiPriority w:val="99"/>
    <w:semiHidden/>
    <w:rsid w:val="00A92892"/>
  </w:style>
  <w:style w:type="paragraph" w:styleId="Corpsdetexte3">
    <w:name w:val="Body Text 3"/>
    <w:basedOn w:val="Normal"/>
    <w:link w:val="Corpsdetexte3Car"/>
    <w:uiPriority w:val="99"/>
    <w:semiHidden/>
    <w:unhideWhenUsed/>
    <w:rsid w:val="00A92892"/>
    <w:pPr>
      <w:spacing w:after="120"/>
    </w:pPr>
    <w:rPr>
      <w:sz w:val="16"/>
      <w:szCs w:val="16"/>
    </w:rPr>
  </w:style>
  <w:style w:type="character" w:customStyle="1" w:styleId="Corpsdetexte3Car">
    <w:name w:val="Corps de texte 3 Car"/>
    <w:basedOn w:val="Policepardfaut"/>
    <w:link w:val="Corpsdetexte3"/>
    <w:uiPriority w:val="99"/>
    <w:semiHidden/>
    <w:rsid w:val="00A92892"/>
    <w:rPr>
      <w:sz w:val="16"/>
      <w:szCs w:val="16"/>
    </w:rPr>
  </w:style>
  <w:style w:type="paragraph" w:styleId="Date">
    <w:name w:val="Date"/>
    <w:basedOn w:val="Normal"/>
    <w:next w:val="Normal"/>
    <w:link w:val="DateCar"/>
    <w:uiPriority w:val="99"/>
    <w:semiHidden/>
    <w:unhideWhenUsed/>
    <w:rsid w:val="00A92892"/>
  </w:style>
  <w:style w:type="character" w:customStyle="1" w:styleId="DateCar">
    <w:name w:val="Date Car"/>
    <w:basedOn w:val="Policepardfaut"/>
    <w:link w:val="Date"/>
    <w:uiPriority w:val="99"/>
    <w:semiHidden/>
    <w:rsid w:val="00A92892"/>
  </w:style>
  <w:style w:type="paragraph" w:styleId="En-ttedemessage">
    <w:name w:val="Message Header"/>
    <w:basedOn w:val="Normal"/>
    <w:link w:val="En-ttedemessageCar"/>
    <w:uiPriority w:val="99"/>
    <w:semiHidden/>
    <w:unhideWhenUsed/>
    <w:rsid w:val="00A9289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92892"/>
    <w:rPr>
      <w:rFonts w:asciiTheme="majorHAnsi" w:eastAsiaTheme="majorEastAsia" w:hAnsiTheme="majorHAnsi" w:cstheme="majorBidi"/>
      <w:sz w:val="24"/>
      <w:szCs w:val="24"/>
      <w:shd w:val="pct20" w:color="auto" w:fill="auto"/>
    </w:rPr>
  </w:style>
  <w:style w:type="paragraph" w:styleId="En-ttedetabledesmatires">
    <w:name w:val="TOC Heading"/>
    <w:basedOn w:val="Titre1"/>
    <w:next w:val="Normal"/>
    <w:uiPriority w:val="39"/>
    <w:semiHidden/>
    <w:unhideWhenUsed/>
    <w:qFormat/>
    <w:rsid w:val="00A92892"/>
    <w:pPr>
      <w:spacing w:before="240" w:after="0"/>
      <w:outlineLvl w:val="9"/>
    </w:pPr>
    <w:rPr>
      <w:sz w:val="32"/>
      <w:szCs w:val="32"/>
    </w:rPr>
  </w:style>
  <w:style w:type="paragraph" w:styleId="Explorateurdedocuments">
    <w:name w:val="Document Map"/>
    <w:basedOn w:val="Normal"/>
    <w:link w:val="ExplorateurdedocumentsCar"/>
    <w:uiPriority w:val="99"/>
    <w:semiHidden/>
    <w:unhideWhenUsed/>
    <w:rsid w:val="00A92892"/>
    <w:pPr>
      <w:spacing w:line="240" w:lineRule="auto"/>
    </w:pPr>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92892"/>
    <w:rPr>
      <w:rFonts w:ascii="Segoe UI" w:hAnsi="Segoe UI" w:cs="Segoe UI"/>
      <w:sz w:val="16"/>
      <w:szCs w:val="16"/>
    </w:rPr>
  </w:style>
  <w:style w:type="paragraph" w:styleId="Formuledepolitesse">
    <w:name w:val="Closing"/>
    <w:basedOn w:val="Normal"/>
    <w:link w:val="FormuledepolitesseCar"/>
    <w:uiPriority w:val="99"/>
    <w:semiHidden/>
    <w:unhideWhenUsed/>
    <w:rsid w:val="00A92892"/>
    <w:pPr>
      <w:spacing w:line="240" w:lineRule="auto"/>
      <w:ind w:left="4252"/>
    </w:pPr>
  </w:style>
  <w:style w:type="character" w:customStyle="1" w:styleId="FormuledepolitesseCar">
    <w:name w:val="Formule de politesse Car"/>
    <w:basedOn w:val="Policepardfaut"/>
    <w:link w:val="Formuledepolitesse"/>
    <w:uiPriority w:val="99"/>
    <w:semiHidden/>
    <w:rsid w:val="00A92892"/>
  </w:style>
  <w:style w:type="paragraph" w:styleId="Index1">
    <w:name w:val="index 1"/>
    <w:basedOn w:val="Normal"/>
    <w:next w:val="Normal"/>
    <w:autoRedefine/>
    <w:uiPriority w:val="99"/>
    <w:semiHidden/>
    <w:unhideWhenUsed/>
    <w:rsid w:val="00A92892"/>
    <w:pPr>
      <w:spacing w:line="240" w:lineRule="auto"/>
      <w:ind w:left="220" w:hanging="220"/>
    </w:pPr>
  </w:style>
  <w:style w:type="paragraph" w:styleId="Index2">
    <w:name w:val="index 2"/>
    <w:basedOn w:val="Normal"/>
    <w:next w:val="Normal"/>
    <w:autoRedefine/>
    <w:uiPriority w:val="99"/>
    <w:semiHidden/>
    <w:unhideWhenUsed/>
    <w:rsid w:val="00A92892"/>
    <w:pPr>
      <w:spacing w:line="240" w:lineRule="auto"/>
      <w:ind w:left="440" w:hanging="220"/>
    </w:pPr>
  </w:style>
  <w:style w:type="paragraph" w:styleId="Index3">
    <w:name w:val="index 3"/>
    <w:basedOn w:val="Normal"/>
    <w:next w:val="Normal"/>
    <w:autoRedefine/>
    <w:uiPriority w:val="99"/>
    <w:semiHidden/>
    <w:unhideWhenUsed/>
    <w:rsid w:val="00A92892"/>
    <w:pPr>
      <w:spacing w:line="240" w:lineRule="auto"/>
      <w:ind w:left="660" w:hanging="220"/>
    </w:pPr>
  </w:style>
  <w:style w:type="paragraph" w:styleId="Index4">
    <w:name w:val="index 4"/>
    <w:basedOn w:val="Normal"/>
    <w:next w:val="Normal"/>
    <w:autoRedefine/>
    <w:uiPriority w:val="99"/>
    <w:semiHidden/>
    <w:unhideWhenUsed/>
    <w:rsid w:val="00A92892"/>
    <w:pPr>
      <w:spacing w:line="240" w:lineRule="auto"/>
      <w:ind w:left="880" w:hanging="220"/>
    </w:pPr>
  </w:style>
  <w:style w:type="paragraph" w:styleId="Index5">
    <w:name w:val="index 5"/>
    <w:basedOn w:val="Normal"/>
    <w:next w:val="Normal"/>
    <w:autoRedefine/>
    <w:uiPriority w:val="99"/>
    <w:semiHidden/>
    <w:unhideWhenUsed/>
    <w:rsid w:val="00A92892"/>
    <w:pPr>
      <w:spacing w:line="240" w:lineRule="auto"/>
      <w:ind w:left="1100" w:hanging="220"/>
    </w:pPr>
  </w:style>
  <w:style w:type="paragraph" w:styleId="Index6">
    <w:name w:val="index 6"/>
    <w:basedOn w:val="Normal"/>
    <w:next w:val="Normal"/>
    <w:autoRedefine/>
    <w:uiPriority w:val="99"/>
    <w:semiHidden/>
    <w:unhideWhenUsed/>
    <w:rsid w:val="00A92892"/>
    <w:pPr>
      <w:spacing w:line="240" w:lineRule="auto"/>
      <w:ind w:left="1320" w:hanging="220"/>
    </w:pPr>
  </w:style>
  <w:style w:type="paragraph" w:styleId="Index7">
    <w:name w:val="index 7"/>
    <w:basedOn w:val="Normal"/>
    <w:next w:val="Normal"/>
    <w:autoRedefine/>
    <w:uiPriority w:val="99"/>
    <w:semiHidden/>
    <w:unhideWhenUsed/>
    <w:rsid w:val="00A92892"/>
    <w:pPr>
      <w:spacing w:line="240" w:lineRule="auto"/>
      <w:ind w:left="1540" w:hanging="220"/>
    </w:pPr>
  </w:style>
  <w:style w:type="paragraph" w:styleId="Index8">
    <w:name w:val="index 8"/>
    <w:basedOn w:val="Normal"/>
    <w:next w:val="Normal"/>
    <w:autoRedefine/>
    <w:uiPriority w:val="99"/>
    <w:semiHidden/>
    <w:unhideWhenUsed/>
    <w:rsid w:val="00A92892"/>
    <w:pPr>
      <w:spacing w:line="240" w:lineRule="auto"/>
      <w:ind w:left="1760" w:hanging="220"/>
    </w:pPr>
  </w:style>
  <w:style w:type="paragraph" w:styleId="Index9">
    <w:name w:val="index 9"/>
    <w:basedOn w:val="Normal"/>
    <w:next w:val="Normal"/>
    <w:autoRedefine/>
    <w:uiPriority w:val="99"/>
    <w:semiHidden/>
    <w:unhideWhenUsed/>
    <w:rsid w:val="00A92892"/>
    <w:pPr>
      <w:spacing w:line="240" w:lineRule="auto"/>
      <w:ind w:left="1980" w:hanging="220"/>
    </w:pPr>
  </w:style>
  <w:style w:type="paragraph" w:styleId="Lgende">
    <w:name w:val="caption"/>
    <w:basedOn w:val="Normal"/>
    <w:next w:val="Normal"/>
    <w:uiPriority w:val="35"/>
    <w:semiHidden/>
    <w:unhideWhenUsed/>
    <w:qFormat/>
    <w:rsid w:val="00A92892"/>
    <w:pPr>
      <w:spacing w:after="200" w:line="240" w:lineRule="auto"/>
    </w:pPr>
    <w:rPr>
      <w:i/>
      <w:iCs/>
      <w:color w:val="44546A" w:themeColor="text2"/>
      <w:sz w:val="18"/>
      <w:szCs w:val="18"/>
    </w:rPr>
  </w:style>
  <w:style w:type="paragraph" w:styleId="Liste">
    <w:name w:val="List"/>
    <w:basedOn w:val="Normal"/>
    <w:uiPriority w:val="99"/>
    <w:semiHidden/>
    <w:unhideWhenUsed/>
    <w:rsid w:val="00A92892"/>
    <w:pPr>
      <w:ind w:left="283" w:hanging="283"/>
      <w:contextualSpacing/>
    </w:pPr>
  </w:style>
  <w:style w:type="paragraph" w:styleId="Liste2">
    <w:name w:val="List 2"/>
    <w:basedOn w:val="Normal"/>
    <w:uiPriority w:val="99"/>
    <w:semiHidden/>
    <w:unhideWhenUsed/>
    <w:rsid w:val="00A92892"/>
    <w:pPr>
      <w:ind w:left="566" w:hanging="283"/>
      <w:contextualSpacing/>
    </w:pPr>
  </w:style>
  <w:style w:type="paragraph" w:styleId="Liste3">
    <w:name w:val="List 3"/>
    <w:basedOn w:val="Normal"/>
    <w:uiPriority w:val="99"/>
    <w:semiHidden/>
    <w:unhideWhenUsed/>
    <w:rsid w:val="00A92892"/>
    <w:pPr>
      <w:ind w:left="849" w:hanging="283"/>
      <w:contextualSpacing/>
    </w:pPr>
  </w:style>
  <w:style w:type="paragraph" w:styleId="Liste4">
    <w:name w:val="List 4"/>
    <w:basedOn w:val="Normal"/>
    <w:uiPriority w:val="99"/>
    <w:semiHidden/>
    <w:unhideWhenUsed/>
    <w:rsid w:val="00A92892"/>
    <w:pPr>
      <w:ind w:left="1132" w:hanging="283"/>
      <w:contextualSpacing/>
    </w:pPr>
  </w:style>
  <w:style w:type="paragraph" w:styleId="Liste5">
    <w:name w:val="List 5"/>
    <w:basedOn w:val="Normal"/>
    <w:uiPriority w:val="99"/>
    <w:semiHidden/>
    <w:unhideWhenUsed/>
    <w:rsid w:val="00A92892"/>
    <w:pPr>
      <w:ind w:left="1415" w:hanging="283"/>
      <w:contextualSpacing/>
    </w:pPr>
  </w:style>
  <w:style w:type="paragraph" w:styleId="Listenumros">
    <w:name w:val="List Number"/>
    <w:basedOn w:val="Normal"/>
    <w:uiPriority w:val="99"/>
    <w:semiHidden/>
    <w:unhideWhenUsed/>
    <w:rsid w:val="00A92892"/>
    <w:pPr>
      <w:numPr>
        <w:numId w:val="3"/>
      </w:numPr>
      <w:contextualSpacing/>
    </w:pPr>
  </w:style>
  <w:style w:type="paragraph" w:styleId="Listenumros2">
    <w:name w:val="List Number 2"/>
    <w:basedOn w:val="Normal"/>
    <w:uiPriority w:val="99"/>
    <w:semiHidden/>
    <w:unhideWhenUsed/>
    <w:rsid w:val="00A92892"/>
    <w:pPr>
      <w:numPr>
        <w:numId w:val="4"/>
      </w:numPr>
      <w:contextualSpacing/>
    </w:pPr>
  </w:style>
  <w:style w:type="paragraph" w:styleId="Listenumros3">
    <w:name w:val="List Number 3"/>
    <w:basedOn w:val="Normal"/>
    <w:uiPriority w:val="99"/>
    <w:semiHidden/>
    <w:unhideWhenUsed/>
    <w:rsid w:val="00A92892"/>
    <w:pPr>
      <w:numPr>
        <w:numId w:val="5"/>
      </w:numPr>
      <w:contextualSpacing/>
    </w:pPr>
  </w:style>
  <w:style w:type="paragraph" w:styleId="Listenumros4">
    <w:name w:val="List Number 4"/>
    <w:basedOn w:val="Normal"/>
    <w:uiPriority w:val="99"/>
    <w:semiHidden/>
    <w:unhideWhenUsed/>
    <w:rsid w:val="00A92892"/>
    <w:pPr>
      <w:numPr>
        <w:numId w:val="6"/>
      </w:numPr>
      <w:contextualSpacing/>
    </w:pPr>
  </w:style>
  <w:style w:type="paragraph" w:styleId="Listenumros5">
    <w:name w:val="List Number 5"/>
    <w:basedOn w:val="Normal"/>
    <w:uiPriority w:val="99"/>
    <w:semiHidden/>
    <w:unhideWhenUsed/>
    <w:rsid w:val="00A92892"/>
    <w:pPr>
      <w:numPr>
        <w:numId w:val="7"/>
      </w:numPr>
      <w:contextualSpacing/>
    </w:pPr>
  </w:style>
  <w:style w:type="paragraph" w:styleId="Listepuces">
    <w:name w:val="List Bullet"/>
    <w:basedOn w:val="Normal"/>
    <w:uiPriority w:val="99"/>
    <w:semiHidden/>
    <w:unhideWhenUsed/>
    <w:rsid w:val="00A92892"/>
    <w:pPr>
      <w:numPr>
        <w:numId w:val="8"/>
      </w:numPr>
      <w:contextualSpacing/>
    </w:pPr>
  </w:style>
  <w:style w:type="paragraph" w:styleId="Listepuces2">
    <w:name w:val="List Bullet 2"/>
    <w:basedOn w:val="Normal"/>
    <w:uiPriority w:val="99"/>
    <w:semiHidden/>
    <w:unhideWhenUsed/>
    <w:rsid w:val="00A92892"/>
    <w:pPr>
      <w:numPr>
        <w:numId w:val="9"/>
      </w:numPr>
      <w:contextualSpacing/>
    </w:pPr>
  </w:style>
  <w:style w:type="paragraph" w:styleId="Listepuces3">
    <w:name w:val="List Bullet 3"/>
    <w:basedOn w:val="Normal"/>
    <w:uiPriority w:val="99"/>
    <w:semiHidden/>
    <w:unhideWhenUsed/>
    <w:rsid w:val="00A92892"/>
    <w:pPr>
      <w:numPr>
        <w:numId w:val="10"/>
      </w:numPr>
      <w:contextualSpacing/>
    </w:pPr>
  </w:style>
  <w:style w:type="paragraph" w:styleId="Listepuces4">
    <w:name w:val="List Bullet 4"/>
    <w:basedOn w:val="Normal"/>
    <w:uiPriority w:val="99"/>
    <w:semiHidden/>
    <w:unhideWhenUsed/>
    <w:rsid w:val="00A92892"/>
    <w:pPr>
      <w:numPr>
        <w:numId w:val="11"/>
      </w:numPr>
      <w:contextualSpacing/>
    </w:pPr>
  </w:style>
  <w:style w:type="paragraph" w:styleId="Listepuces5">
    <w:name w:val="List Bullet 5"/>
    <w:basedOn w:val="Normal"/>
    <w:uiPriority w:val="99"/>
    <w:semiHidden/>
    <w:unhideWhenUsed/>
    <w:rsid w:val="00A92892"/>
    <w:pPr>
      <w:numPr>
        <w:numId w:val="12"/>
      </w:numPr>
      <w:contextualSpacing/>
    </w:pPr>
  </w:style>
  <w:style w:type="paragraph" w:styleId="Listecontinue">
    <w:name w:val="List Continue"/>
    <w:basedOn w:val="Normal"/>
    <w:uiPriority w:val="99"/>
    <w:semiHidden/>
    <w:unhideWhenUsed/>
    <w:rsid w:val="00A92892"/>
    <w:pPr>
      <w:spacing w:after="120"/>
      <w:ind w:left="283"/>
      <w:contextualSpacing/>
    </w:pPr>
  </w:style>
  <w:style w:type="paragraph" w:styleId="Listecontinue2">
    <w:name w:val="List Continue 2"/>
    <w:basedOn w:val="Normal"/>
    <w:uiPriority w:val="99"/>
    <w:semiHidden/>
    <w:unhideWhenUsed/>
    <w:rsid w:val="00A92892"/>
    <w:pPr>
      <w:spacing w:after="120"/>
      <w:ind w:left="566"/>
      <w:contextualSpacing/>
    </w:pPr>
  </w:style>
  <w:style w:type="paragraph" w:styleId="Listecontinue3">
    <w:name w:val="List Continue 3"/>
    <w:basedOn w:val="Normal"/>
    <w:uiPriority w:val="99"/>
    <w:semiHidden/>
    <w:unhideWhenUsed/>
    <w:rsid w:val="00A92892"/>
    <w:pPr>
      <w:spacing w:after="120"/>
      <w:ind w:left="849"/>
      <w:contextualSpacing/>
    </w:pPr>
  </w:style>
  <w:style w:type="paragraph" w:styleId="Listecontinue4">
    <w:name w:val="List Continue 4"/>
    <w:basedOn w:val="Normal"/>
    <w:uiPriority w:val="99"/>
    <w:semiHidden/>
    <w:unhideWhenUsed/>
    <w:rsid w:val="00A92892"/>
    <w:pPr>
      <w:spacing w:after="120"/>
      <w:ind w:left="1132"/>
      <w:contextualSpacing/>
    </w:pPr>
  </w:style>
  <w:style w:type="paragraph" w:styleId="Listecontinue5">
    <w:name w:val="List Continue 5"/>
    <w:basedOn w:val="Normal"/>
    <w:uiPriority w:val="99"/>
    <w:semiHidden/>
    <w:unhideWhenUsed/>
    <w:rsid w:val="00A92892"/>
    <w:pPr>
      <w:spacing w:after="120"/>
      <w:ind w:left="1415"/>
      <w:contextualSpacing/>
    </w:pPr>
  </w:style>
  <w:style w:type="paragraph" w:styleId="Normalcentr">
    <w:name w:val="Block Text"/>
    <w:basedOn w:val="Normal"/>
    <w:uiPriority w:val="99"/>
    <w:semiHidden/>
    <w:unhideWhenUsed/>
    <w:rsid w:val="00A92892"/>
    <w:pPr>
      <w:pBdr>
        <w:top w:val="single" w:sz="2" w:space="10" w:color="2845D1" w:themeColor="accent1"/>
        <w:left w:val="single" w:sz="2" w:space="10" w:color="2845D1" w:themeColor="accent1"/>
        <w:bottom w:val="single" w:sz="2" w:space="10" w:color="2845D1" w:themeColor="accent1"/>
        <w:right w:val="single" w:sz="2" w:space="10" w:color="2845D1" w:themeColor="accent1"/>
      </w:pBdr>
      <w:ind w:left="1152" w:right="1152"/>
    </w:pPr>
    <w:rPr>
      <w:rFonts w:eastAsiaTheme="minorEastAsia"/>
      <w:i/>
      <w:iCs/>
      <w:color w:val="2845D1" w:themeColor="accent1"/>
    </w:rPr>
  </w:style>
  <w:style w:type="paragraph" w:styleId="Notedefin">
    <w:name w:val="endnote text"/>
    <w:basedOn w:val="Normal"/>
    <w:link w:val="NotedefinCar"/>
    <w:uiPriority w:val="99"/>
    <w:semiHidden/>
    <w:unhideWhenUsed/>
    <w:rsid w:val="00A92892"/>
    <w:pPr>
      <w:spacing w:line="240" w:lineRule="auto"/>
    </w:pPr>
    <w:rPr>
      <w:sz w:val="20"/>
      <w:szCs w:val="20"/>
    </w:rPr>
  </w:style>
  <w:style w:type="character" w:customStyle="1" w:styleId="NotedefinCar">
    <w:name w:val="Note de fin Car"/>
    <w:basedOn w:val="Policepardfaut"/>
    <w:link w:val="Notedefin"/>
    <w:uiPriority w:val="99"/>
    <w:semiHidden/>
    <w:rsid w:val="00A92892"/>
    <w:rPr>
      <w:sz w:val="20"/>
      <w:szCs w:val="20"/>
    </w:rPr>
  </w:style>
  <w:style w:type="paragraph" w:styleId="Objetducommentaire">
    <w:name w:val="annotation subject"/>
    <w:basedOn w:val="Commentaire"/>
    <w:next w:val="Commentaire"/>
    <w:link w:val="ObjetducommentaireCar"/>
    <w:uiPriority w:val="99"/>
    <w:semiHidden/>
    <w:unhideWhenUsed/>
    <w:rsid w:val="00A92892"/>
    <w:rPr>
      <w:b/>
      <w:bCs/>
    </w:rPr>
  </w:style>
  <w:style w:type="character" w:customStyle="1" w:styleId="ObjetducommentaireCar">
    <w:name w:val="Objet du commentaire Car"/>
    <w:basedOn w:val="CommentaireCar"/>
    <w:link w:val="Objetducommentaire"/>
    <w:uiPriority w:val="99"/>
    <w:semiHidden/>
    <w:rsid w:val="00A92892"/>
    <w:rPr>
      <w:b/>
      <w:bCs/>
      <w:sz w:val="20"/>
      <w:szCs w:val="20"/>
    </w:rPr>
  </w:style>
  <w:style w:type="paragraph" w:styleId="PrformatHTML">
    <w:name w:val="HTML Preformatted"/>
    <w:basedOn w:val="Normal"/>
    <w:link w:val="PrformatHTMLCar"/>
    <w:uiPriority w:val="99"/>
    <w:semiHidden/>
    <w:unhideWhenUsed/>
    <w:rsid w:val="00A92892"/>
    <w:pPr>
      <w:spacing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A92892"/>
    <w:rPr>
      <w:rFonts w:ascii="Consolas" w:hAnsi="Consolas"/>
      <w:sz w:val="20"/>
      <w:szCs w:val="20"/>
    </w:rPr>
  </w:style>
  <w:style w:type="paragraph" w:styleId="Retrait1religne">
    <w:name w:val="Body Text First Indent"/>
    <w:basedOn w:val="Corpsdetexte"/>
    <w:link w:val="Retrait1religneCar"/>
    <w:uiPriority w:val="99"/>
    <w:semiHidden/>
    <w:unhideWhenUsed/>
    <w:rsid w:val="00A92892"/>
    <w:pPr>
      <w:spacing w:after="0"/>
      <w:ind w:firstLine="360"/>
    </w:pPr>
  </w:style>
  <w:style w:type="character" w:customStyle="1" w:styleId="Retrait1religneCar">
    <w:name w:val="Retrait 1re ligne Car"/>
    <w:basedOn w:val="CorpsdetexteCar"/>
    <w:link w:val="Retrait1religne"/>
    <w:uiPriority w:val="99"/>
    <w:semiHidden/>
    <w:rsid w:val="00A92892"/>
  </w:style>
  <w:style w:type="paragraph" w:styleId="Retraitcorpsdetexte">
    <w:name w:val="Body Text Indent"/>
    <w:basedOn w:val="Normal"/>
    <w:link w:val="RetraitcorpsdetexteCar"/>
    <w:uiPriority w:val="99"/>
    <w:semiHidden/>
    <w:unhideWhenUsed/>
    <w:rsid w:val="00A92892"/>
    <w:pPr>
      <w:spacing w:after="120"/>
      <w:ind w:left="283"/>
    </w:pPr>
  </w:style>
  <w:style w:type="character" w:customStyle="1" w:styleId="RetraitcorpsdetexteCar">
    <w:name w:val="Retrait corps de texte Car"/>
    <w:basedOn w:val="Policepardfaut"/>
    <w:link w:val="Retraitcorpsdetexte"/>
    <w:uiPriority w:val="99"/>
    <w:semiHidden/>
    <w:rsid w:val="00A92892"/>
  </w:style>
  <w:style w:type="paragraph" w:styleId="Retraitcorpsdetexte2">
    <w:name w:val="Body Text Indent 2"/>
    <w:basedOn w:val="Normal"/>
    <w:link w:val="Retraitcorpsdetexte2Car"/>
    <w:uiPriority w:val="99"/>
    <w:semiHidden/>
    <w:unhideWhenUsed/>
    <w:rsid w:val="00A92892"/>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92892"/>
  </w:style>
  <w:style w:type="paragraph" w:styleId="Retraitcorpsdetexte3">
    <w:name w:val="Body Text Indent 3"/>
    <w:basedOn w:val="Normal"/>
    <w:link w:val="Retraitcorpsdetexte3Car"/>
    <w:uiPriority w:val="99"/>
    <w:semiHidden/>
    <w:unhideWhenUsed/>
    <w:rsid w:val="00A92892"/>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92892"/>
    <w:rPr>
      <w:sz w:val="16"/>
      <w:szCs w:val="16"/>
    </w:rPr>
  </w:style>
  <w:style w:type="paragraph" w:styleId="Retraitcorpset1relig">
    <w:name w:val="Body Text First Indent 2"/>
    <w:basedOn w:val="Retraitcorpsdetexte"/>
    <w:link w:val="Retraitcorpset1religCar"/>
    <w:uiPriority w:val="99"/>
    <w:semiHidden/>
    <w:unhideWhenUsed/>
    <w:rsid w:val="00A92892"/>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A92892"/>
  </w:style>
  <w:style w:type="paragraph" w:styleId="Retraitnormal">
    <w:name w:val="Normal Indent"/>
    <w:basedOn w:val="Normal"/>
    <w:uiPriority w:val="99"/>
    <w:semiHidden/>
    <w:unhideWhenUsed/>
    <w:rsid w:val="00A92892"/>
    <w:pPr>
      <w:ind w:left="708"/>
    </w:pPr>
  </w:style>
  <w:style w:type="paragraph" w:styleId="Salutations">
    <w:name w:val="Salutation"/>
    <w:basedOn w:val="Normal"/>
    <w:next w:val="Normal"/>
    <w:link w:val="SalutationsCar"/>
    <w:uiPriority w:val="99"/>
    <w:semiHidden/>
    <w:unhideWhenUsed/>
    <w:rsid w:val="00A92892"/>
  </w:style>
  <w:style w:type="character" w:customStyle="1" w:styleId="SalutationsCar">
    <w:name w:val="Salutations Car"/>
    <w:basedOn w:val="Policepardfaut"/>
    <w:link w:val="Salutations"/>
    <w:uiPriority w:val="99"/>
    <w:semiHidden/>
    <w:rsid w:val="00A92892"/>
  </w:style>
  <w:style w:type="paragraph" w:styleId="Sansinterligne">
    <w:name w:val="No Spacing"/>
    <w:uiPriority w:val="1"/>
    <w:qFormat/>
    <w:rsid w:val="00A92892"/>
    <w:pPr>
      <w:spacing w:after="0" w:line="240" w:lineRule="auto"/>
      <w:jc w:val="both"/>
    </w:pPr>
  </w:style>
  <w:style w:type="paragraph" w:styleId="Signature">
    <w:name w:val="Signature"/>
    <w:basedOn w:val="Normal"/>
    <w:link w:val="SignatureCar"/>
    <w:uiPriority w:val="99"/>
    <w:semiHidden/>
    <w:unhideWhenUsed/>
    <w:rsid w:val="00A92892"/>
    <w:pPr>
      <w:spacing w:line="240" w:lineRule="auto"/>
      <w:ind w:left="4252"/>
    </w:pPr>
  </w:style>
  <w:style w:type="character" w:customStyle="1" w:styleId="SignatureCar">
    <w:name w:val="Signature Car"/>
    <w:basedOn w:val="Policepardfaut"/>
    <w:link w:val="Signature"/>
    <w:uiPriority w:val="99"/>
    <w:semiHidden/>
    <w:rsid w:val="00A92892"/>
  </w:style>
  <w:style w:type="paragraph" w:styleId="Signaturelectronique">
    <w:name w:val="E-mail Signature"/>
    <w:basedOn w:val="Normal"/>
    <w:link w:val="SignaturelectroniqueCar"/>
    <w:uiPriority w:val="99"/>
    <w:semiHidden/>
    <w:unhideWhenUsed/>
    <w:rsid w:val="00A92892"/>
    <w:pPr>
      <w:spacing w:line="240" w:lineRule="auto"/>
    </w:pPr>
  </w:style>
  <w:style w:type="character" w:customStyle="1" w:styleId="SignaturelectroniqueCar">
    <w:name w:val="Signature électronique Car"/>
    <w:basedOn w:val="Policepardfaut"/>
    <w:link w:val="Signaturelectronique"/>
    <w:uiPriority w:val="99"/>
    <w:semiHidden/>
    <w:rsid w:val="00A92892"/>
  </w:style>
  <w:style w:type="paragraph" w:styleId="Tabledesillustrations">
    <w:name w:val="table of figures"/>
    <w:basedOn w:val="Normal"/>
    <w:next w:val="Normal"/>
    <w:uiPriority w:val="99"/>
    <w:semiHidden/>
    <w:unhideWhenUsed/>
    <w:rsid w:val="00A92892"/>
  </w:style>
  <w:style w:type="paragraph" w:styleId="Tabledesrfrencesjuridiques">
    <w:name w:val="table of authorities"/>
    <w:basedOn w:val="Normal"/>
    <w:next w:val="Normal"/>
    <w:uiPriority w:val="99"/>
    <w:semiHidden/>
    <w:unhideWhenUsed/>
    <w:rsid w:val="00A92892"/>
    <w:pPr>
      <w:ind w:left="220" w:hanging="220"/>
    </w:pPr>
  </w:style>
  <w:style w:type="paragraph" w:styleId="Textebrut">
    <w:name w:val="Plain Text"/>
    <w:basedOn w:val="Normal"/>
    <w:link w:val="TextebrutCar"/>
    <w:uiPriority w:val="99"/>
    <w:semiHidden/>
    <w:unhideWhenUsed/>
    <w:rsid w:val="00A92892"/>
    <w:pPr>
      <w:spacing w:line="240" w:lineRule="auto"/>
    </w:pPr>
    <w:rPr>
      <w:rFonts w:ascii="Consolas" w:hAnsi="Consolas"/>
      <w:sz w:val="21"/>
      <w:szCs w:val="21"/>
    </w:rPr>
  </w:style>
  <w:style w:type="character" w:customStyle="1" w:styleId="TextebrutCar">
    <w:name w:val="Texte brut Car"/>
    <w:basedOn w:val="Policepardfaut"/>
    <w:link w:val="Textebrut"/>
    <w:uiPriority w:val="99"/>
    <w:semiHidden/>
    <w:rsid w:val="00A92892"/>
    <w:rPr>
      <w:rFonts w:ascii="Consolas" w:hAnsi="Consolas"/>
      <w:sz w:val="21"/>
      <w:szCs w:val="21"/>
    </w:rPr>
  </w:style>
  <w:style w:type="paragraph" w:styleId="Textedebulles">
    <w:name w:val="Balloon Text"/>
    <w:basedOn w:val="Normal"/>
    <w:link w:val="TextedebullesCar"/>
    <w:uiPriority w:val="99"/>
    <w:semiHidden/>
    <w:unhideWhenUsed/>
    <w:rsid w:val="00A92892"/>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92892"/>
    <w:rPr>
      <w:rFonts w:ascii="Segoe UI" w:hAnsi="Segoe UI" w:cs="Segoe UI"/>
      <w:sz w:val="18"/>
      <w:szCs w:val="18"/>
    </w:rPr>
  </w:style>
  <w:style w:type="paragraph" w:styleId="Textedemacro">
    <w:name w:val="macro"/>
    <w:link w:val="TextedemacroCar"/>
    <w:uiPriority w:val="99"/>
    <w:semiHidden/>
    <w:unhideWhenUsed/>
    <w:rsid w:val="00A92892"/>
    <w:pPr>
      <w:tabs>
        <w:tab w:val="left" w:pos="480"/>
        <w:tab w:val="left" w:pos="960"/>
        <w:tab w:val="left" w:pos="1440"/>
        <w:tab w:val="left" w:pos="1920"/>
        <w:tab w:val="left" w:pos="2400"/>
        <w:tab w:val="left" w:pos="2880"/>
        <w:tab w:val="left" w:pos="3360"/>
        <w:tab w:val="left" w:pos="3840"/>
        <w:tab w:val="left" w:pos="4320"/>
      </w:tabs>
      <w:spacing w:after="0" w:line="276" w:lineRule="auto"/>
      <w:jc w:val="both"/>
    </w:pPr>
    <w:rPr>
      <w:rFonts w:ascii="Consolas" w:hAnsi="Consolas"/>
      <w:sz w:val="20"/>
      <w:szCs w:val="20"/>
    </w:rPr>
  </w:style>
  <w:style w:type="character" w:customStyle="1" w:styleId="TextedemacroCar">
    <w:name w:val="Texte de macro Car"/>
    <w:basedOn w:val="Policepardfaut"/>
    <w:link w:val="Textedemacro"/>
    <w:uiPriority w:val="99"/>
    <w:semiHidden/>
    <w:rsid w:val="00A92892"/>
    <w:rPr>
      <w:rFonts w:ascii="Consolas" w:hAnsi="Consolas"/>
      <w:sz w:val="20"/>
      <w:szCs w:val="20"/>
    </w:rPr>
  </w:style>
  <w:style w:type="paragraph" w:styleId="Titredenote">
    <w:name w:val="Note Heading"/>
    <w:basedOn w:val="Normal"/>
    <w:next w:val="Normal"/>
    <w:link w:val="TitredenoteCar"/>
    <w:uiPriority w:val="99"/>
    <w:semiHidden/>
    <w:unhideWhenUsed/>
    <w:rsid w:val="00A92892"/>
    <w:pPr>
      <w:spacing w:line="240" w:lineRule="auto"/>
    </w:pPr>
  </w:style>
  <w:style w:type="character" w:customStyle="1" w:styleId="TitredenoteCar">
    <w:name w:val="Titre de note Car"/>
    <w:basedOn w:val="Policepardfaut"/>
    <w:link w:val="Titredenote"/>
    <w:uiPriority w:val="99"/>
    <w:semiHidden/>
    <w:rsid w:val="00A92892"/>
  </w:style>
  <w:style w:type="paragraph" w:styleId="Titreindex">
    <w:name w:val="index heading"/>
    <w:basedOn w:val="Normal"/>
    <w:next w:val="Index1"/>
    <w:uiPriority w:val="99"/>
    <w:semiHidden/>
    <w:unhideWhenUsed/>
    <w:rsid w:val="00A92892"/>
    <w:rPr>
      <w:rFonts w:asciiTheme="majorHAnsi" w:eastAsiaTheme="majorEastAsia" w:hAnsiTheme="majorHAnsi" w:cstheme="majorBidi"/>
      <w:b/>
      <w:bCs/>
    </w:rPr>
  </w:style>
  <w:style w:type="paragraph" w:styleId="TitreTR">
    <w:name w:val="toa heading"/>
    <w:basedOn w:val="Normal"/>
    <w:next w:val="Normal"/>
    <w:uiPriority w:val="99"/>
    <w:semiHidden/>
    <w:unhideWhenUsed/>
    <w:rsid w:val="00A92892"/>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A92892"/>
    <w:pPr>
      <w:spacing w:after="100"/>
    </w:pPr>
  </w:style>
  <w:style w:type="paragraph" w:styleId="TM2">
    <w:name w:val="toc 2"/>
    <w:basedOn w:val="Normal"/>
    <w:next w:val="Normal"/>
    <w:autoRedefine/>
    <w:uiPriority w:val="39"/>
    <w:semiHidden/>
    <w:unhideWhenUsed/>
    <w:rsid w:val="00A92892"/>
    <w:pPr>
      <w:spacing w:after="100"/>
      <w:ind w:left="220"/>
    </w:pPr>
  </w:style>
  <w:style w:type="paragraph" w:styleId="TM3">
    <w:name w:val="toc 3"/>
    <w:basedOn w:val="Normal"/>
    <w:next w:val="Normal"/>
    <w:autoRedefine/>
    <w:uiPriority w:val="39"/>
    <w:semiHidden/>
    <w:unhideWhenUsed/>
    <w:rsid w:val="00A92892"/>
    <w:pPr>
      <w:spacing w:after="100"/>
      <w:ind w:left="440"/>
    </w:pPr>
  </w:style>
  <w:style w:type="paragraph" w:styleId="TM4">
    <w:name w:val="toc 4"/>
    <w:basedOn w:val="Normal"/>
    <w:next w:val="Normal"/>
    <w:autoRedefine/>
    <w:uiPriority w:val="39"/>
    <w:semiHidden/>
    <w:unhideWhenUsed/>
    <w:rsid w:val="00A92892"/>
    <w:pPr>
      <w:spacing w:after="100"/>
      <w:ind w:left="660"/>
    </w:pPr>
  </w:style>
  <w:style w:type="paragraph" w:styleId="TM5">
    <w:name w:val="toc 5"/>
    <w:basedOn w:val="Normal"/>
    <w:next w:val="Normal"/>
    <w:autoRedefine/>
    <w:uiPriority w:val="39"/>
    <w:semiHidden/>
    <w:unhideWhenUsed/>
    <w:rsid w:val="00A92892"/>
    <w:pPr>
      <w:spacing w:after="100"/>
      <w:ind w:left="880"/>
    </w:pPr>
  </w:style>
  <w:style w:type="paragraph" w:styleId="TM6">
    <w:name w:val="toc 6"/>
    <w:basedOn w:val="Normal"/>
    <w:next w:val="Normal"/>
    <w:autoRedefine/>
    <w:uiPriority w:val="39"/>
    <w:semiHidden/>
    <w:unhideWhenUsed/>
    <w:rsid w:val="00A92892"/>
    <w:pPr>
      <w:spacing w:after="100"/>
      <w:ind w:left="1100"/>
    </w:pPr>
  </w:style>
  <w:style w:type="paragraph" w:styleId="TM7">
    <w:name w:val="toc 7"/>
    <w:basedOn w:val="Normal"/>
    <w:next w:val="Normal"/>
    <w:autoRedefine/>
    <w:uiPriority w:val="39"/>
    <w:semiHidden/>
    <w:unhideWhenUsed/>
    <w:rsid w:val="00A92892"/>
    <w:pPr>
      <w:spacing w:after="100"/>
      <w:ind w:left="1320"/>
    </w:pPr>
  </w:style>
  <w:style w:type="paragraph" w:styleId="TM8">
    <w:name w:val="toc 8"/>
    <w:basedOn w:val="Normal"/>
    <w:next w:val="Normal"/>
    <w:autoRedefine/>
    <w:uiPriority w:val="39"/>
    <w:semiHidden/>
    <w:unhideWhenUsed/>
    <w:rsid w:val="00A92892"/>
    <w:pPr>
      <w:spacing w:after="100"/>
      <w:ind w:left="1540"/>
    </w:pPr>
  </w:style>
  <w:style w:type="paragraph" w:styleId="TM9">
    <w:name w:val="toc 9"/>
    <w:basedOn w:val="Normal"/>
    <w:next w:val="Normal"/>
    <w:autoRedefine/>
    <w:uiPriority w:val="39"/>
    <w:semiHidden/>
    <w:unhideWhenUsed/>
    <w:rsid w:val="00A92892"/>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07718">
      <w:bodyDiv w:val="1"/>
      <w:marLeft w:val="0"/>
      <w:marRight w:val="0"/>
      <w:marTop w:val="0"/>
      <w:marBottom w:val="0"/>
      <w:divBdr>
        <w:top w:val="none" w:sz="0" w:space="0" w:color="auto"/>
        <w:left w:val="none" w:sz="0" w:space="0" w:color="auto"/>
        <w:bottom w:val="none" w:sz="0" w:space="0" w:color="auto"/>
        <w:right w:val="none" w:sz="0" w:space="0" w:color="auto"/>
      </w:divBdr>
    </w:div>
    <w:div w:id="232399765">
      <w:bodyDiv w:val="1"/>
      <w:marLeft w:val="0"/>
      <w:marRight w:val="0"/>
      <w:marTop w:val="0"/>
      <w:marBottom w:val="0"/>
      <w:divBdr>
        <w:top w:val="none" w:sz="0" w:space="0" w:color="auto"/>
        <w:left w:val="none" w:sz="0" w:space="0" w:color="auto"/>
        <w:bottom w:val="none" w:sz="0" w:space="0" w:color="auto"/>
        <w:right w:val="none" w:sz="0" w:space="0" w:color="auto"/>
      </w:divBdr>
    </w:div>
    <w:div w:id="337578786">
      <w:bodyDiv w:val="1"/>
      <w:marLeft w:val="0"/>
      <w:marRight w:val="0"/>
      <w:marTop w:val="0"/>
      <w:marBottom w:val="0"/>
      <w:divBdr>
        <w:top w:val="none" w:sz="0" w:space="0" w:color="auto"/>
        <w:left w:val="none" w:sz="0" w:space="0" w:color="auto"/>
        <w:bottom w:val="none" w:sz="0" w:space="0" w:color="auto"/>
        <w:right w:val="none" w:sz="0" w:space="0" w:color="auto"/>
      </w:divBdr>
    </w:div>
    <w:div w:id="949508157">
      <w:bodyDiv w:val="1"/>
      <w:marLeft w:val="0"/>
      <w:marRight w:val="0"/>
      <w:marTop w:val="0"/>
      <w:marBottom w:val="0"/>
      <w:divBdr>
        <w:top w:val="none" w:sz="0" w:space="0" w:color="auto"/>
        <w:left w:val="none" w:sz="0" w:space="0" w:color="auto"/>
        <w:bottom w:val="none" w:sz="0" w:space="0" w:color="auto"/>
        <w:right w:val="none" w:sz="0" w:space="0" w:color="auto"/>
      </w:divBdr>
    </w:div>
    <w:div w:id="961225612">
      <w:bodyDiv w:val="1"/>
      <w:marLeft w:val="0"/>
      <w:marRight w:val="0"/>
      <w:marTop w:val="0"/>
      <w:marBottom w:val="0"/>
      <w:divBdr>
        <w:top w:val="none" w:sz="0" w:space="0" w:color="auto"/>
        <w:left w:val="none" w:sz="0" w:space="0" w:color="auto"/>
        <w:bottom w:val="none" w:sz="0" w:space="0" w:color="auto"/>
        <w:right w:val="none" w:sz="0" w:space="0" w:color="auto"/>
      </w:divBdr>
      <w:divsChild>
        <w:div w:id="522330012">
          <w:marLeft w:val="1080"/>
          <w:marRight w:val="0"/>
          <w:marTop w:val="100"/>
          <w:marBottom w:val="0"/>
          <w:divBdr>
            <w:top w:val="none" w:sz="0" w:space="0" w:color="auto"/>
            <w:left w:val="none" w:sz="0" w:space="0" w:color="auto"/>
            <w:bottom w:val="none" w:sz="0" w:space="0" w:color="auto"/>
            <w:right w:val="none" w:sz="0" w:space="0" w:color="auto"/>
          </w:divBdr>
        </w:div>
        <w:div w:id="1099176585">
          <w:marLeft w:val="1080"/>
          <w:marRight w:val="0"/>
          <w:marTop w:val="100"/>
          <w:marBottom w:val="0"/>
          <w:divBdr>
            <w:top w:val="none" w:sz="0" w:space="0" w:color="auto"/>
            <w:left w:val="none" w:sz="0" w:space="0" w:color="auto"/>
            <w:bottom w:val="none" w:sz="0" w:space="0" w:color="auto"/>
            <w:right w:val="none" w:sz="0" w:space="0" w:color="auto"/>
          </w:divBdr>
        </w:div>
        <w:div w:id="2108232863">
          <w:marLeft w:val="360"/>
          <w:marRight w:val="0"/>
          <w:marTop w:val="200"/>
          <w:marBottom w:val="0"/>
          <w:divBdr>
            <w:top w:val="none" w:sz="0" w:space="0" w:color="auto"/>
            <w:left w:val="none" w:sz="0" w:space="0" w:color="auto"/>
            <w:bottom w:val="none" w:sz="0" w:space="0" w:color="auto"/>
            <w:right w:val="none" w:sz="0" w:space="0" w:color="auto"/>
          </w:divBdr>
        </w:div>
        <w:div w:id="406535767">
          <w:marLeft w:val="1080"/>
          <w:marRight w:val="0"/>
          <w:marTop w:val="100"/>
          <w:marBottom w:val="0"/>
          <w:divBdr>
            <w:top w:val="none" w:sz="0" w:space="0" w:color="auto"/>
            <w:left w:val="none" w:sz="0" w:space="0" w:color="auto"/>
            <w:bottom w:val="none" w:sz="0" w:space="0" w:color="auto"/>
            <w:right w:val="none" w:sz="0" w:space="0" w:color="auto"/>
          </w:divBdr>
        </w:div>
        <w:div w:id="504563081">
          <w:marLeft w:val="1080"/>
          <w:marRight w:val="0"/>
          <w:marTop w:val="100"/>
          <w:marBottom w:val="0"/>
          <w:divBdr>
            <w:top w:val="none" w:sz="0" w:space="0" w:color="auto"/>
            <w:left w:val="none" w:sz="0" w:space="0" w:color="auto"/>
            <w:bottom w:val="none" w:sz="0" w:space="0" w:color="auto"/>
            <w:right w:val="none" w:sz="0" w:space="0" w:color="auto"/>
          </w:divBdr>
        </w:div>
        <w:div w:id="1881016429">
          <w:marLeft w:val="1080"/>
          <w:marRight w:val="0"/>
          <w:marTop w:val="100"/>
          <w:marBottom w:val="0"/>
          <w:divBdr>
            <w:top w:val="none" w:sz="0" w:space="0" w:color="auto"/>
            <w:left w:val="none" w:sz="0" w:space="0" w:color="auto"/>
            <w:bottom w:val="none" w:sz="0" w:space="0" w:color="auto"/>
            <w:right w:val="none" w:sz="0" w:space="0" w:color="auto"/>
          </w:divBdr>
        </w:div>
      </w:divsChild>
    </w:div>
    <w:div w:id="1325891256">
      <w:bodyDiv w:val="1"/>
      <w:marLeft w:val="0"/>
      <w:marRight w:val="0"/>
      <w:marTop w:val="0"/>
      <w:marBottom w:val="0"/>
      <w:divBdr>
        <w:top w:val="none" w:sz="0" w:space="0" w:color="auto"/>
        <w:left w:val="none" w:sz="0" w:space="0" w:color="auto"/>
        <w:bottom w:val="none" w:sz="0" w:space="0" w:color="auto"/>
        <w:right w:val="none" w:sz="0" w:space="0" w:color="auto"/>
      </w:divBdr>
    </w:div>
    <w:div w:id="1337196932">
      <w:bodyDiv w:val="1"/>
      <w:marLeft w:val="0"/>
      <w:marRight w:val="0"/>
      <w:marTop w:val="0"/>
      <w:marBottom w:val="0"/>
      <w:divBdr>
        <w:top w:val="none" w:sz="0" w:space="0" w:color="auto"/>
        <w:left w:val="none" w:sz="0" w:space="0" w:color="auto"/>
        <w:bottom w:val="none" w:sz="0" w:space="0" w:color="auto"/>
        <w:right w:val="none" w:sz="0" w:space="0" w:color="auto"/>
      </w:divBdr>
    </w:div>
    <w:div w:id="2060517408">
      <w:bodyDiv w:val="1"/>
      <w:marLeft w:val="0"/>
      <w:marRight w:val="0"/>
      <w:marTop w:val="0"/>
      <w:marBottom w:val="0"/>
      <w:divBdr>
        <w:top w:val="none" w:sz="0" w:space="0" w:color="auto"/>
        <w:left w:val="none" w:sz="0" w:space="0" w:color="auto"/>
        <w:bottom w:val="none" w:sz="0" w:space="0" w:color="auto"/>
        <w:right w:val="none" w:sz="0" w:space="0" w:color="auto"/>
      </w:divBdr>
    </w:div>
    <w:div w:id="211532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sv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forms.cloud.microsoft/e/N6nJF5J5aw" TargetMode="External"/><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Thème Office">
  <a:themeElements>
    <a:clrScheme name="Policy Lab">
      <a:dk1>
        <a:sysClr val="windowText" lastClr="000000"/>
      </a:dk1>
      <a:lt1>
        <a:sysClr val="window" lastClr="FFFFFF"/>
      </a:lt1>
      <a:dk2>
        <a:srgbClr val="44546A"/>
      </a:dk2>
      <a:lt2>
        <a:srgbClr val="E7E6E6"/>
      </a:lt2>
      <a:accent1>
        <a:srgbClr val="2845D1"/>
      </a:accent1>
      <a:accent2>
        <a:srgbClr val="0F6D47"/>
      </a:accent2>
      <a:accent3>
        <a:srgbClr val="EA532E"/>
      </a:accent3>
      <a:accent4>
        <a:srgbClr val="FDD450"/>
      </a:accent4>
      <a:accent5>
        <a:srgbClr val="FFFFFF"/>
      </a:accent5>
      <a:accent6>
        <a:srgbClr val="FFFFFF"/>
      </a:accent6>
      <a:hlink>
        <a:srgbClr val="EA532E"/>
      </a:hlink>
      <a:folHlink>
        <a:srgbClr val="EA532E"/>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1900</Words>
  <Characters>10453</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SBARAGLIA Fanny</dc:creator>
  <cp:keywords/>
  <dc:description/>
  <cp:lastModifiedBy>DAMAY Ludivine</cp:lastModifiedBy>
  <cp:revision>2</cp:revision>
  <cp:lastPrinted>2024-07-12T13:57:00Z</cp:lastPrinted>
  <dcterms:created xsi:type="dcterms:W3CDTF">2026-09-08T09:21:00Z</dcterms:created>
  <dcterms:modified xsi:type="dcterms:W3CDTF">2026-09-08T09:21:00Z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7a4417dc-475d-435d-b7ee-205d53707b73</vt:lpwstr>
  </property>
</Properties>
</file>