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0083" w14:textId="35FED6B7" w:rsidR="21C526FC" w:rsidRPr="0044307B" w:rsidRDefault="7F5F2CBB" w:rsidP="75A07941">
      <w:pPr>
        <w:rPr>
          <w:rFonts w:ascii="Arial" w:hAnsi="Arial" w:cs="Arial"/>
          <w:b/>
          <w:bCs/>
          <w:sz w:val="52"/>
          <w:szCs w:val="52"/>
        </w:rPr>
      </w:pPr>
      <w:r w:rsidRPr="001F7848">
        <w:rPr>
          <w:rFonts w:ascii="Arial" w:hAnsi="Arial" w:cs="Arial"/>
          <w:b/>
          <w:bCs/>
          <w:sz w:val="56"/>
          <w:szCs w:val="56"/>
        </w:rPr>
        <w:t>CUMA</w:t>
      </w:r>
      <w:r w:rsidR="0044307B">
        <w:rPr>
          <w:rFonts w:ascii="Arial" w:hAnsi="Arial" w:cs="Arial"/>
          <w:b/>
          <w:bCs/>
          <w:sz w:val="20"/>
          <w:szCs w:val="20"/>
        </w:rPr>
        <w:br/>
      </w:r>
      <w:r w:rsidRPr="003866E8">
        <w:rPr>
          <w:rFonts w:ascii="Arial" w:hAnsi="Arial" w:cs="Arial"/>
          <w:b/>
          <w:bCs/>
          <w:sz w:val="20"/>
          <w:szCs w:val="20"/>
        </w:rPr>
        <w:t>Club d’Utilisation du Matériel Architectural</w:t>
      </w:r>
      <w:r w:rsidR="00B77092" w:rsidRPr="003866E8">
        <w:rPr>
          <w:rFonts w:ascii="Arial" w:hAnsi="Arial" w:cs="Arial"/>
          <w:sz w:val="20"/>
          <w:szCs w:val="20"/>
        </w:rPr>
        <w:br/>
      </w:r>
      <w:r w:rsidR="21C526FC" w:rsidRPr="003866E8">
        <w:rPr>
          <w:rFonts w:ascii="Arial" w:hAnsi="Arial" w:cs="Arial"/>
          <w:sz w:val="20"/>
          <w:szCs w:val="20"/>
        </w:rPr>
        <w:t xml:space="preserve">Sophie Dars, Thierry </w:t>
      </w:r>
      <w:proofErr w:type="spellStart"/>
      <w:r w:rsidR="21C526FC" w:rsidRPr="003866E8">
        <w:rPr>
          <w:rFonts w:ascii="Arial" w:hAnsi="Arial" w:cs="Arial"/>
          <w:sz w:val="20"/>
          <w:szCs w:val="20"/>
        </w:rPr>
        <w:t>Decuypere</w:t>
      </w:r>
      <w:proofErr w:type="spellEnd"/>
      <w:r w:rsidR="00B77092" w:rsidRPr="003866E8">
        <w:rPr>
          <w:rFonts w:ascii="Arial" w:hAnsi="Arial" w:cs="Arial"/>
          <w:sz w:val="20"/>
          <w:szCs w:val="20"/>
        </w:rPr>
        <w:br/>
      </w:r>
      <w:r w:rsidR="21C526FC" w:rsidRPr="003866E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14:paraId="07306F9F" w14:textId="5DFC43BB" w:rsidR="00B77092" w:rsidRPr="0044307B" w:rsidRDefault="00B77092" w:rsidP="00B77092">
      <w:pPr>
        <w:rPr>
          <w:rFonts w:ascii="Arial" w:hAnsi="Arial" w:cs="Arial"/>
          <w:b/>
          <w:bCs/>
          <w:sz w:val="30"/>
          <w:szCs w:val="30"/>
        </w:rPr>
      </w:pPr>
      <w:r w:rsidRPr="0044307B">
        <w:rPr>
          <w:rFonts w:ascii="Arial" w:hAnsi="Arial" w:cs="Arial"/>
          <w:b/>
          <w:bCs/>
          <w:sz w:val="30"/>
          <w:szCs w:val="30"/>
        </w:rPr>
        <w:t>SPECIFICIT</w:t>
      </w:r>
      <w:r w:rsidR="008561E2" w:rsidRPr="0044307B">
        <w:rPr>
          <w:rFonts w:ascii="Arial" w:hAnsi="Arial" w:cs="Arial"/>
          <w:b/>
          <w:bCs/>
          <w:sz w:val="30"/>
          <w:szCs w:val="30"/>
        </w:rPr>
        <w:t>E</w:t>
      </w:r>
      <w:r w:rsidRPr="0044307B">
        <w:rPr>
          <w:rFonts w:ascii="Arial" w:hAnsi="Arial" w:cs="Arial"/>
          <w:b/>
          <w:bCs/>
          <w:sz w:val="30"/>
          <w:szCs w:val="30"/>
        </w:rPr>
        <w:t>S</w:t>
      </w:r>
    </w:p>
    <w:p w14:paraId="65A492F8" w14:textId="54892E38" w:rsidR="00B77092" w:rsidRPr="003866E8" w:rsidRDefault="00B77092" w:rsidP="2B6D7E8C">
      <w:pPr>
        <w:rPr>
          <w:rFonts w:ascii="Arial" w:hAnsi="Arial" w:cs="Arial"/>
          <w:b/>
          <w:bCs/>
          <w:sz w:val="20"/>
          <w:szCs w:val="20"/>
        </w:rPr>
      </w:pPr>
      <w:r w:rsidRPr="003866E8">
        <w:rPr>
          <w:rFonts w:ascii="Arial" w:hAnsi="Arial" w:cs="Arial"/>
          <w:b/>
          <w:bCs/>
          <w:sz w:val="20"/>
          <w:szCs w:val="20"/>
        </w:rPr>
        <w:t xml:space="preserve">1. </w:t>
      </w:r>
      <w:r w:rsidR="7F5F2CBB" w:rsidRPr="003866E8">
        <w:rPr>
          <w:rFonts w:ascii="Arial" w:hAnsi="Arial" w:cs="Arial"/>
          <w:b/>
          <w:bCs/>
          <w:sz w:val="20"/>
          <w:szCs w:val="20"/>
        </w:rPr>
        <w:t>Une attention aux productions matérielles spécifiques à la discipline architecturale.</w:t>
      </w:r>
      <w:r w:rsidRPr="003866E8">
        <w:rPr>
          <w:rFonts w:ascii="Arial" w:hAnsi="Arial" w:cs="Arial"/>
          <w:b/>
          <w:bCs/>
          <w:sz w:val="20"/>
          <w:szCs w:val="20"/>
        </w:rPr>
        <w:br/>
      </w:r>
      <w:r w:rsidR="7F5F2CBB" w:rsidRPr="003866E8">
        <w:rPr>
          <w:rFonts w:ascii="Arial" w:hAnsi="Arial" w:cs="Arial"/>
          <w:sz w:val="20"/>
          <w:szCs w:val="20"/>
        </w:rPr>
        <w:t>Nous entendons par productions matérielles</w:t>
      </w:r>
      <w:r w:rsidRPr="003866E8">
        <w:rPr>
          <w:rFonts w:ascii="Arial" w:hAnsi="Arial" w:cs="Arial"/>
          <w:sz w:val="20"/>
          <w:szCs w:val="20"/>
        </w:rPr>
        <w:t xml:space="preserve"> </w:t>
      </w:r>
      <w:r w:rsidR="7F5F2CBB" w:rsidRPr="003866E8">
        <w:rPr>
          <w:rFonts w:ascii="Arial" w:hAnsi="Arial" w:cs="Arial"/>
          <w:sz w:val="20"/>
          <w:szCs w:val="20"/>
        </w:rPr>
        <w:t>les moyens de représentation, les dessins, les maquettes, les publications permettant de mettre à l’épreuve le projet avant sa concrétisation. L’atelier cherche à donner plaisir et aisance dans ces savoirs</w:t>
      </w:r>
      <w:r w:rsidRPr="003866E8">
        <w:rPr>
          <w:rFonts w:ascii="Arial" w:hAnsi="Arial" w:cs="Arial"/>
          <w:sz w:val="20"/>
          <w:szCs w:val="20"/>
        </w:rPr>
        <w:t xml:space="preserve"> </w:t>
      </w:r>
      <w:r w:rsidR="7F5F2CBB" w:rsidRPr="003866E8">
        <w:rPr>
          <w:rFonts w:ascii="Arial" w:hAnsi="Arial" w:cs="Arial"/>
          <w:sz w:val="20"/>
          <w:szCs w:val="20"/>
        </w:rPr>
        <w:t xml:space="preserve">qui sont à la fois les outils de recherche et de communication </w:t>
      </w:r>
      <w:r w:rsidRPr="003866E8">
        <w:rPr>
          <w:rFonts w:ascii="Arial" w:hAnsi="Arial" w:cs="Arial"/>
          <w:sz w:val="20"/>
          <w:szCs w:val="20"/>
        </w:rPr>
        <w:t>spécifiques à la discipline architecturale</w:t>
      </w:r>
      <w:r w:rsidR="7F5F2CBB" w:rsidRPr="003866E8">
        <w:rPr>
          <w:rFonts w:ascii="Arial" w:hAnsi="Arial" w:cs="Arial"/>
          <w:sz w:val="20"/>
          <w:szCs w:val="20"/>
        </w:rPr>
        <w:t xml:space="preserve">. La pratique de l’architecture est conçue comme </w:t>
      </w:r>
      <w:r w:rsidRPr="003866E8">
        <w:rPr>
          <w:rFonts w:ascii="Arial" w:hAnsi="Arial" w:cs="Arial"/>
          <w:sz w:val="20"/>
          <w:szCs w:val="20"/>
        </w:rPr>
        <w:t xml:space="preserve">un </w:t>
      </w:r>
      <w:r w:rsidR="00D24B23" w:rsidRPr="003866E8">
        <w:rPr>
          <w:rFonts w:ascii="Arial" w:hAnsi="Arial" w:cs="Arial"/>
          <w:sz w:val="20"/>
          <w:szCs w:val="20"/>
        </w:rPr>
        <w:t>« </w:t>
      </w:r>
      <w:r w:rsidRPr="003866E8">
        <w:rPr>
          <w:rFonts w:ascii="Arial" w:hAnsi="Arial" w:cs="Arial"/>
          <w:sz w:val="20"/>
          <w:szCs w:val="20"/>
        </w:rPr>
        <w:t>art</w:t>
      </w:r>
      <w:r w:rsidR="7F5F2CBB" w:rsidRPr="003866E8">
        <w:rPr>
          <w:rFonts w:ascii="Arial" w:hAnsi="Arial" w:cs="Arial"/>
          <w:sz w:val="20"/>
          <w:szCs w:val="20"/>
        </w:rPr>
        <w:t xml:space="preserve"> de </w:t>
      </w:r>
      <w:r w:rsidRPr="003866E8">
        <w:rPr>
          <w:rFonts w:ascii="Arial" w:hAnsi="Arial" w:cs="Arial"/>
          <w:sz w:val="20"/>
          <w:szCs w:val="20"/>
        </w:rPr>
        <w:t xml:space="preserve">simulation et de la </w:t>
      </w:r>
      <w:r w:rsidR="7F5F2CBB" w:rsidRPr="003866E8">
        <w:rPr>
          <w:rFonts w:ascii="Arial" w:hAnsi="Arial" w:cs="Arial"/>
          <w:sz w:val="20"/>
          <w:szCs w:val="20"/>
        </w:rPr>
        <w:t>médiation</w:t>
      </w:r>
      <w:r w:rsidR="00D24B23" w:rsidRPr="003866E8">
        <w:rPr>
          <w:rFonts w:ascii="Arial" w:hAnsi="Arial" w:cs="Arial"/>
          <w:sz w:val="20"/>
          <w:szCs w:val="20"/>
        </w:rPr>
        <w:t> »</w:t>
      </w:r>
      <w:r w:rsidR="7F5F2CBB" w:rsidRPr="003866E8">
        <w:rPr>
          <w:rFonts w:ascii="Arial" w:hAnsi="Arial" w:cs="Arial"/>
          <w:sz w:val="20"/>
          <w:szCs w:val="20"/>
        </w:rPr>
        <w:t>. L'architecte est le</w:t>
      </w:r>
      <w:r w:rsidR="00F034CC" w:rsidRPr="003866E8">
        <w:rPr>
          <w:rFonts w:ascii="Arial" w:hAnsi="Arial" w:cs="Arial"/>
          <w:sz w:val="20"/>
          <w:szCs w:val="20"/>
        </w:rPr>
        <w:t xml:space="preserve"> ou la</w:t>
      </w:r>
      <w:r w:rsidR="7F5F2CBB" w:rsidRPr="003866E8">
        <w:rPr>
          <w:rFonts w:ascii="Arial" w:hAnsi="Arial" w:cs="Arial"/>
          <w:sz w:val="20"/>
          <w:szCs w:val="20"/>
        </w:rPr>
        <w:t xml:space="preserve"> partenaire à qui l’on reconnaît le droit et le savoir de préfigurer </w:t>
      </w:r>
      <w:r w:rsidRPr="003866E8">
        <w:rPr>
          <w:rFonts w:ascii="Arial" w:hAnsi="Arial" w:cs="Arial"/>
          <w:sz w:val="20"/>
          <w:szCs w:val="20"/>
        </w:rPr>
        <w:t>un lieu</w:t>
      </w:r>
      <w:r w:rsidR="7F5F2CBB" w:rsidRPr="003866E8">
        <w:rPr>
          <w:rFonts w:ascii="Arial" w:hAnsi="Arial" w:cs="Arial"/>
          <w:sz w:val="20"/>
          <w:szCs w:val="20"/>
        </w:rPr>
        <w:t xml:space="preserve"> à venir. Celui </w:t>
      </w:r>
      <w:r w:rsidR="00F034CC" w:rsidRPr="003866E8">
        <w:rPr>
          <w:rFonts w:ascii="Arial" w:hAnsi="Arial" w:cs="Arial"/>
          <w:sz w:val="20"/>
          <w:szCs w:val="20"/>
        </w:rPr>
        <w:t xml:space="preserve">ou celle </w:t>
      </w:r>
      <w:r w:rsidR="7F5F2CBB" w:rsidRPr="003866E8">
        <w:rPr>
          <w:rFonts w:ascii="Arial" w:hAnsi="Arial" w:cs="Arial"/>
          <w:sz w:val="20"/>
          <w:szCs w:val="20"/>
        </w:rPr>
        <w:t>qui</w:t>
      </w:r>
      <w:r w:rsidRPr="003866E8">
        <w:rPr>
          <w:rFonts w:ascii="Arial" w:hAnsi="Arial" w:cs="Arial"/>
          <w:sz w:val="20"/>
          <w:szCs w:val="20"/>
        </w:rPr>
        <w:t>,</w:t>
      </w:r>
      <w:r w:rsidR="7F5F2CBB" w:rsidRPr="003866E8">
        <w:rPr>
          <w:rFonts w:ascii="Arial" w:hAnsi="Arial" w:cs="Arial"/>
          <w:sz w:val="20"/>
          <w:szCs w:val="20"/>
        </w:rPr>
        <w:t xml:space="preserve"> à travers ses outils de représentation</w:t>
      </w:r>
      <w:r w:rsidRPr="003866E8">
        <w:rPr>
          <w:rFonts w:ascii="Arial" w:hAnsi="Arial" w:cs="Arial"/>
          <w:sz w:val="20"/>
          <w:szCs w:val="20"/>
        </w:rPr>
        <w:t>,</w:t>
      </w:r>
      <w:r w:rsidR="7F5F2CBB" w:rsidRPr="003866E8">
        <w:rPr>
          <w:rFonts w:ascii="Arial" w:hAnsi="Arial" w:cs="Arial"/>
          <w:sz w:val="20"/>
          <w:szCs w:val="20"/>
        </w:rPr>
        <w:t xml:space="preserve"> rend perceptible et partageable les qualités en puissance d’</w:t>
      </w:r>
      <w:r w:rsidRPr="003866E8">
        <w:rPr>
          <w:rFonts w:ascii="Arial" w:hAnsi="Arial" w:cs="Arial"/>
          <w:sz w:val="20"/>
          <w:szCs w:val="20"/>
        </w:rPr>
        <w:t>une configuration spatiale dédiée à tous et toutes</w:t>
      </w:r>
      <w:r w:rsidR="7F5F2CBB" w:rsidRPr="003866E8">
        <w:rPr>
          <w:rFonts w:ascii="Arial" w:hAnsi="Arial" w:cs="Arial"/>
          <w:sz w:val="20"/>
          <w:szCs w:val="20"/>
        </w:rPr>
        <w:t xml:space="preserve">. </w:t>
      </w:r>
    </w:p>
    <w:p w14:paraId="169643D8" w14:textId="362CFB34" w:rsidR="00E82A0D" w:rsidRPr="003866E8" w:rsidRDefault="00B77092" w:rsidP="00B77092">
      <w:pPr>
        <w:ind w:left="708" w:hanging="708"/>
        <w:rPr>
          <w:rFonts w:ascii="Arial" w:hAnsi="Arial" w:cs="Arial"/>
          <w:color w:val="4472C4" w:themeColor="accent1"/>
          <w:sz w:val="20"/>
          <w:szCs w:val="20"/>
        </w:rPr>
      </w:pPr>
      <w:r w:rsidRPr="003866E8">
        <w:rPr>
          <w:rFonts w:ascii="Arial" w:hAnsi="Arial" w:cs="Arial"/>
          <w:color w:val="4472C4" w:themeColor="accent1"/>
          <w:sz w:val="20"/>
          <w:szCs w:val="20"/>
        </w:rPr>
        <w:sym w:font="Wingdings" w:char="F0E0"/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 CUMA</w:t>
      </w:r>
      <w:r w:rsidR="7F5F2CBB" w:rsidRPr="003866E8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>attend</w:t>
      </w:r>
      <w:r w:rsidR="7F5F2CBB" w:rsidRPr="003866E8">
        <w:rPr>
          <w:rFonts w:ascii="Arial" w:hAnsi="Arial" w:cs="Arial"/>
          <w:color w:val="4472C4" w:themeColor="accent1"/>
          <w:sz w:val="20"/>
          <w:szCs w:val="20"/>
        </w:rPr>
        <w:t xml:space="preserve"> un grand investissement dans la 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quantité et la </w:t>
      </w:r>
      <w:r w:rsidR="7F5F2CBB" w:rsidRPr="003866E8">
        <w:rPr>
          <w:rFonts w:ascii="Arial" w:hAnsi="Arial" w:cs="Arial"/>
          <w:color w:val="4472C4" w:themeColor="accent1"/>
          <w:sz w:val="20"/>
          <w:szCs w:val="20"/>
        </w:rPr>
        <w:t xml:space="preserve">qualité des productions 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>matérielles.</w:t>
      </w:r>
    </w:p>
    <w:p w14:paraId="2D23D5B1" w14:textId="5DB58733" w:rsidR="00B77092" w:rsidRPr="003866E8" w:rsidRDefault="00B77092" w:rsidP="2B6D7E8C">
      <w:pPr>
        <w:rPr>
          <w:rFonts w:ascii="Arial" w:hAnsi="Arial" w:cs="Arial"/>
          <w:b/>
          <w:bCs/>
          <w:sz w:val="20"/>
          <w:szCs w:val="20"/>
        </w:rPr>
      </w:pPr>
      <w:r w:rsidRPr="003866E8">
        <w:rPr>
          <w:rFonts w:ascii="Arial" w:hAnsi="Arial" w:cs="Arial"/>
          <w:b/>
          <w:bCs/>
          <w:sz w:val="20"/>
          <w:szCs w:val="20"/>
        </w:rPr>
        <w:t xml:space="preserve">2. </w:t>
      </w:r>
      <w:r w:rsidR="7F5F2CBB" w:rsidRPr="003866E8">
        <w:rPr>
          <w:rFonts w:ascii="Arial" w:hAnsi="Arial" w:cs="Arial"/>
          <w:b/>
          <w:bCs/>
          <w:sz w:val="20"/>
          <w:szCs w:val="20"/>
        </w:rPr>
        <w:t>Une attention à la culture architecturale</w:t>
      </w:r>
      <w:r w:rsidRPr="003866E8">
        <w:rPr>
          <w:rFonts w:ascii="Arial" w:hAnsi="Arial" w:cs="Arial"/>
          <w:b/>
          <w:bCs/>
          <w:sz w:val="20"/>
          <w:szCs w:val="20"/>
        </w:rPr>
        <w:t xml:space="preserve">, </w:t>
      </w:r>
      <w:r w:rsidR="7F5F2CBB" w:rsidRPr="003866E8">
        <w:rPr>
          <w:rFonts w:ascii="Arial" w:hAnsi="Arial" w:cs="Arial"/>
          <w:b/>
          <w:bCs/>
          <w:sz w:val="20"/>
          <w:szCs w:val="20"/>
        </w:rPr>
        <w:t>à la recherche et la manipulation des références.</w:t>
      </w:r>
      <w:r w:rsidRPr="003866E8">
        <w:rPr>
          <w:rFonts w:ascii="Arial" w:hAnsi="Arial" w:cs="Arial"/>
          <w:b/>
          <w:bCs/>
          <w:sz w:val="20"/>
          <w:szCs w:val="20"/>
        </w:rPr>
        <w:br/>
      </w:r>
      <w:r w:rsidRPr="003866E8">
        <w:rPr>
          <w:rFonts w:ascii="Arial" w:hAnsi="Arial" w:cs="Arial"/>
          <w:sz w:val="20"/>
          <w:szCs w:val="20"/>
        </w:rPr>
        <w:t xml:space="preserve">Nous fondons la conception du projet sur un travail de recherche et de </w:t>
      </w:r>
      <w:r w:rsidR="7F5F2CBB" w:rsidRPr="003866E8">
        <w:rPr>
          <w:rFonts w:ascii="Arial" w:hAnsi="Arial" w:cs="Arial"/>
          <w:sz w:val="20"/>
          <w:szCs w:val="20"/>
        </w:rPr>
        <w:t xml:space="preserve">filiation. Cette attention </w:t>
      </w:r>
      <w:r w:rsidRPr="003866E8">
        <w:rPr>
          <w:rFonts w:ascii="Arial" w:hAnsi="Arial" w:cs="Arial"/>
          <w:sz w:val="20"/>
          <w:szCs w:val="20"/>
        </w:rPr>
        <w:t>à la recherche et à la manipulation des sources vise</w:t>
      </w:r>
      <w:r w:rsidR="7F5F2CBB" w:rsidRPr="003866E8">
        <w:rPr>
          <w:rFonts w:ascii="Arial" w:hAnsi="Arial" w:cs="Arial"/>
          <w:sz w:val="20"/>
          <w:szCs w:val="20"/>
        </w:rPr>
        <w:t xml:space="preserve"> à constituer un bagage intellectuel et de bonnes pratiques rendant l’acte de conception moins solitaire. A l</w:t>
      </w:r>
      <w:r w:rsidR="1D161468" w:rsidRPr="003866E8">
        <w:rPr>
          <w:rFonts w:ascii="Arial" w:hAnsi="Arial" w:cs="Arial"/>
          <w:sz w:val="20"/>
          <w:szCs w:val="20"/>
        </w:rPr>
        <w:t>a figure de l’</w:t>
      </w:r>
      <w:proofErr w:type="spellStart"/>
      <w:r w:rsidR="7F5F2CBB" w:rsidRPr="003866E8">
        <w:rPr>
          <w:rFonts w:ascii="Arial" w:hAnsi="Arial" w:cs="Arial"/>
          <w:sz w:val="20"/>
          <w:szCs w:val="20"/>
        </w:rPr>
        <w:t>auteur</w:t>
      </w:r>
      <w:r w:rsidR="00F034CC" w:rsidRPr="003866E8">
        <w:rPr>
          <w:rFonts w:ascii="Arial" w:hAnsi="Arial" w:cs="Arial"/>
          <w:sz w:val="20"/>
          <w:szCs w:val="20"/>
        </w:rPr>
        <w:t>·e</w:t>
      </w:r>
      <w:proofErr w:type="spellEnd"/>
      <w:r w:rsidR="7F5F2CBB" w:rsidRPr="003866E8">
        <w:rPr>
          <w:rFonts w:ascii="Arial" w:hAnsi="Arial" w:cs="Arial"/>
          <w:sz w:val="20"/>
          <w:szCs w:val="20"/>
        </w:rPr>
        <w:t xml:space="preserve"> héroïque </w:t>
      </w:r>
      <w:proofErr w:type="spellStart"/>
      <w:r w:rsidR="619D5DDB" w:rsidRPr="003866E8">
        <w:rPr>
          <w:rFonts w:ascii="Arial" w:hAnsi="Arial" w:cs="Arial"/>
          <w:sz w:val="20"/>
          <w:szCs w:val="20"/>
        </w:rPr>
        <w:t>mu</w:t>
      </w:r>
      <w:r w:rsidR="00F034CC" w:rsidRPr="003866E8">
        <w:rPr>
          <w:rFonts w:ascii="Arial" w:hAnsi="Arial" w:cs="Arial"/>
          <w:sz w:val="20"/>
          <w:szCs w:val="20"/>
        </w:rPr>
        <w:t>·e</w:t>
      </w:r>
      <w:proofErr w:type="spellEnd"/>
      <w:r w:rsidR="619D5DDB" w:rsidRPr="003866E8">
        <w:rPr>
          <w:rFonts w:ascii="Arial" w:hAnsi="Arial" w:cs="Arial"/>
          <w:sz w:val="20"/>
          <w:szCs w:val="20"/>
        </w:rPr>
        <w:t xml:space="preserve"> </w:t>
      </w:r>
      <w:r w:rsidR="7F5F2CBB" w:rsidRPr="003866E8">
        <w:rPr>
          <w:rFonts w:ascii="Arial" w:hAnsi="Arial" w:cs="Arial"/>
          <w:sz w:val="20"/>
          <w:szCs w:val="20"/>
        </w:rPr>
        <w:t xml:space="preserve">par son inspiration est préférée celle d’un </w:t>
      </w:r>
      <w:proofErr w:type="spellStart"/>
      <w:r w:rsidR="7F5F2CBB" w:rsidRPr="003866E8">
        <w:rPr>
          <w:rFonts w:ascii="Arial" w:hAnsi="Arial" w:cs="Arial"/>
          <w:sz w:val="20"/>
          <w:szCs w:val="20"/>
        </w:rPr>
        <w:t>amateur</w:t>
      </w:r>
      <w:r w:rsidR="00F034CC" w:rsidRPr="003866E8">
        <w:rPr>
          <w:rFonts w:ascii="Arial" w:hAnsi="Arial" w:cs="Arial"/>
          <w:sz w:val="20"/>
          <w:szCs w:val="20"/>
        </w:rPr>
        <w:t>·ice</w:t>
      </w:r>
      <w:proofErr w:type="spellEnd"/>
      <w:r w:rsidR="7F5F2CBB" w:rsidRPr="00386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7F5F2CBB" w:rsidRPr="003866E8">
        <w:rPr>
          <w:rFonts w:ascii="Arial" w:hAnsi="Arial" w:cs="Arial"/>
          <w:sz w:val="20"/>
          <w:szCs w:val="20"/>
        </w:rPr>
        <w:t>éclairé</w:t>
      </w:r>
      <w:r w:rsidR="00F034CC" w:rsidRPr="003866E8">
        <w:rPr>
          <w:rFonts w:ascii="Arial" w:hAnsi="Arial" w:cs="Arial"/>
          <w:sz w:val="20"/>
          <w:szCs w:val="20"/>
        </w:rPr>
        <w:t>·e</w:t>
      </w:r>
      <w:proofErr w:type="spellEnd"/>
      <w:r w:rsidR="7F5F2CBB" w:rsidRPr="003866E8">
        <w:rPr>
          <w:rFonts w:ascii="Arial" w:hAnsi="Arial" w:cs="Arial"/>
          <w:sz w:val="20"/>
          <w:szCs w:val="20"/>
        </w:rPr>
        <w:t>, d’</w:t>
      </w:r>
      <w:proofErr w:type="spellStart"/>
      <w:r w:rsidR="7F5F2CBB" w:rsidRPr="003866E8">
        <w:rPr>
          <w:rFonts w:ascii="Arial" w:hAnsi="Arial" w:cs="Arial"/>
          <w:sz w:val="20"/>
          <w:szCs w:val="20"/>
        </w:rPr>
        <w:t>u</w:t>
      </w:r>
      <w:r w:rsidR="00F034CC" w:rsidRPr="003866E8">
        <w:rPr>
          <w:rFonts w:ascii="Arial" w:hAnsi="Arial" w:cs="Arial"/>
          <w:sz w:val="20"/>
          <w:szCs w:val="20"/>
        </w:rPr>
        <w:t>n·e</w:t>
      </w:r>
      <w:proofErr w:type="spellEnd"/>
      <w:r w:rsidR="7F5F2CBB" w:rsidRPr="003866E8">
        <w:rPr>
          <w:rFonts w:ascii="Arial" w:hAnsi="Arial" w:cs="Arial"/>
          <w:sz w:val="20"/>
          <w:szCs w:val="20"/>
        </w:rPr>
        <w:t xml:space="preserve"> architecte </w:t>
      </w:r>
      <w:proofErr w:type="spellStart"/>
      <w:r w:rsidR="7F5F2CBB" w:rsidRPr="003866E8">
        <w:rPr>
          <w:rFonts w:ascii="Arial" w:hAnsi="Arial" w:cs="Arial"/>
          <w:sz w:val="20"/>
          <w:szCs w:val="20"/>
        </w:rPr>
        <w:t>éditeur</w:t>
      </w:r>
      <w:r w:rsidR="00F034CC" w:rsidRPr="003866E8">
        <w:rPr>
          <w:rFonts w:ascii="Arial" w:hAnsi="Arial" w:cs="Arial"/>
          <w:sz w:val="20"/>
          <w:szCs w:val="20"/>
        </w:rPr>
        <w:t>·ice</w:t>
      </w:r>
      <w:proofErr w:type="spellEnd"/>
      <w:r w:rsidR="7F5F2CBB" w:rsidRPr="003866E8">
        <w:rPr>
          <w:rFonts w:ascii="Arial" w:hAnsi="Arial" w:cs="Arial"/>
          <w:sz w:val="20"/>
          <w:szCs w:val="20"/>
        </w:rPr>
        <w:t xml:space="preserve"> travaillant par </w:t>
      </w:r>
      <w:proofErr w:type="spellStart"/>
      <w:r w:rsidR="00F034CC" w:rsidRPr="003866E8">
        <w:rPr>
          <w:rFonts w:ascii="Arial" w:hAnsi="Arial" w:cs="Arial"/>
          <w:i/>
          <w:iCs/>
          <w:sz w:val="20"/>
          <w:szCs w:val="20"/>
        </w:rPr>
        <w:t>cut</w:t>
      </w:r>
      <w:proofErr w:type="spellEnd"/>
      <w:r w:rsidR="00F034CC" w:rsidRPr="003866E8">
        <w:rPr>
          <w:rFonts w:ascii="Arial" w:hAnsi="Arial" w:cs="Arial"/>
          <w:i/>
          <w:iCs/>
          <w:sz w:val="20"/>
          <w:szCs w:val="20"/>
        </w:rPr>
        <w:t xml:space="preserve">-up </w:t>
      </w:r>
      <w:r w:rsidR="00F034CC" w:rsidRPr="003866E8">
        <w:rPr>
          <w:rFonts w:ascii="Arial" w:hAnsi="Arial" w:cs="Arial"/>
          <w:sz w:val="20"/>
          <w:szCs w:val="20"/>
        </w:rPr>
        <w:t>d’un</w:t>
      </w:r>
      <w:r w:rsidR="7F5F2CBB" w:rsidRPr="003866E8">
        <w:rPr>
          <w:rFonts w:ascii="Arial" w:hAnsi="Arial" w:cs="Arial"/>
          <w:sz w:val="20"/>
          <w:szCs w:val="20"/>
        </w:rPr>
        <w:t xml:space="preserve"> </w:t>
      </w:r>
      <w:r w:rsidRPr="003866E8">
        <w:rPr>
          <w:rFonts w:ascii="Arial" w:hAnsi="Arial" w:cs="Arial"/>
          <w:sz w:val="20"/>
          <w:szCs w:val="20"/>
        </w:rPr>
        <w:t>« </w:t>
      </w:r>
      <w:r w:rsidR="7F5F2CBB" w:rsidRPr="003866E8">
        <w:rPr>
          <w:rFonts w:ascii="Arial" w:hAnsi="Arial" w:cs="Arial"/>
          <w:sz w:val="20"/>
          <w:szCs w:val="20"/>
        </w:rPr>
        <w:t>matériel</w:t>
      </w:r>
      <w:r w:rsidRPr="003866E8">
        <w:rPr>
          <w:rFonts w:ascii="Arial" w:hAnsi="Arial" w:cs="Arial"/>
          <w:sz w:val="20"/>
          <w:szCs w:val="20"/>
        </w:rPr>
        <w:t> architectural »</w:t>
      </w:r>
      <w:r w:rsidR="0213B99B" w:rsidRPr="003866E8">
        <w:rPr>
          <w:rFonts w:ascii="Arial" w:hAnsi="Arial" w:cs="Arial"/>
          <w:sz w:val="20"/>
          <w:szCs w:val="20"/>
        </w:rPr>
        <w:t xml:space="preserve"> </w:t>
      </w:r>
      <w:r w:rsidR="7F5F2CBB" w:rsidRPr="003866E8">
        <w:rPr>
          <w:rFonts w:ascii="Arial" w:hAnsi="Arial" w:cs="Arial"/>
          <w:sz w:val="20"/>
          <w:szCs w:val="20"/>
        </w:rPr>
        <w:t xml:space="preserve">issu tant de la culture savante que populaire. </w:t>
      </w:r>
    </w:p>
    <w:p w14:paraId="6FF3ABA8" w14:textId="18F54E4B" w:rsidR="00E82A0D" w:rsidRPr="003866E8" w:rsidRDefault="00B77092" w:rsidP="00B77092">
      <w:pPr>
        <w:ind w:left="284" w:hanging="284"/>
        <w:rPr>
          <w:rFonts w:ascii="Arial" w:hAnsi="Arial" w:cs="Arial"/>
          <w:color w:val="4472C4" w:themeColor="accent1"/>
          <w:sz w:val="20"/>
          <w:szCs w:val="20"/>
        </w:rPr>
      </w:pPr>
      <w:r w:rsidRPr="003866E8">
        <w:rPr>
          <w:rFonts w:ascii="Arial" w:hAnsi="Arial" w:cs="Arial"/>
          <w:color w:val="4472C4" w:themeColor="accent1"/>
          <w:sz w:val="20"/>
          <w:szCs w:val="20"/>
        </w:rPr>
        <w:sym w:font="Wingdings" w:char="F0E0"/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 CUMA</w:t>
      </w:r>
      <w:r w:rsidR="7F5F2CBB" w:rsidRPr="003866E8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>attend</w:t>
      </w:r>
      <w:r w:rsidR="7F5F2CBB" w:rsidRPr="003866E8">
        <w:rPr>
          <w:rFonts w:ascii="Arial" w:hAnsi="Arial" w:cs="Arial"/>
          <w:color w:val="4472C4" w:themeColor="accent1"/>
          <w:sz w:val="20"/>
          <w:szCs w:val="20"/>
        </w:rPr>
        <w:t xml:space="preserve"> un grand investissement dans la recherche de ressources théoriques et iconographiques, dans leur 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compréhension, </w:t>
      </w:r>
      <w:r w:rsidR="7F5F2CBB" w:rsidRPr="003866E8">
        <w:rPr>
          <w:rFonts w:ascii="Arial" w:hAnsi="Arial" w:cs="Arial"/>
          <w:color w:val="4472C4" w:themeColor="accent1"/>
          <w:sz w:val="20"/>
          <w:szCs w:val="20"/>
        </w:rPr>
        <w:t xml:space="preserve">leur 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>mise en perspective, leur résonnance</w:t>
      </w:r>
      <w:r w:rsidR="00F034CC" w:rsidRPr="003866E8">
        <w:rPr>
          <w:rFonts w:ascii="Arial" w:hAnsi="Arial" w:cs="Arial"/>
          <w:color w:val="4472C4" w:themeColor="accent1"/>
          <w:sz w:val="20"/>
          <w:szCs w:val="20"/>
        </w:rPr>
        <w:t xml:space="preserve"> et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 leur contextualisation.</w:t>
      </w:r>
    </w:p>
    <w:p w14:paraId="048EFBBB" w14:textId="1C67CB4F" w:rsidR="00B77092" w:rsidRPr="003866E8" w:rsidRDefault="00B77092" w:rsidP="2B6D7E8C">
      <w:pPr>
        <w:rPr>
          <w:rFonts w:ascii="Arial" w:hAnsi="Arial" w:cs="Arial"/>
          <w:b/>
          <w:bCs/>
          <w:sz w:val="20"/>
          <w:szCs w:val="20"/>
        </w:rPr>
      </w:pPr>
      <w:r w:rsidRPr="003866E8">
        <w:rPr>
          <w:rFonts w:ascii="Arial" w:hAnsi="Arial" w:cs="Arial"/>
          <w:b/>
          <w:bCs/>
          <w:sz w:val="20"/>
          <w:szCs w:val="20"/>
        </w:rPr>
        <w:t xml:space="preserve">3. </w:t>
      </w:r>
      <w:r w:rsidR="7F5F2CBB" w:rsidRPr="003866E8">
        <w:rPr>
          <w:rFonts w:ascii="Arial" w:hAnsi="Arial" w:cs="Arial"/>
          <w:b/>
          <w:bCs/>
          <w:sz w:val="20"/>
          <w:szCs w:val="20"/>
        </w:rPr>
        <w:t>Une attention aux enjeux du “nouveau régime climatique” et ses effets sur la discipline architecturale.</w:t>
      </w:r>
      <w:r w:rsidRPr="003866E8">
        <w:rPr>
          <w:rFonts w:ascii="Arial" w:hAnsi="Arial" w:cs="Arial"/>
          <w:b/>
          <w:bCs/>
          <w:sz w:val="20"/>
          <w:szCs w:val="20"/>
        </w:rPr>
        <w:br/>
      </w:r>
      <w:r w:rsidR="1A541E05" w:rsidRPr="003866E8">
        <w:rPr>
          <w:rFonts w:ascii="Arial" w:hAnsi="Arial" w:cs="Arial"/>
          <w:sz w:val="20"/>
          <w:szCs w:val="20"/>
        </w:rPr>
        <w:t xml:space="preserve">Les perspectives dramatiques en termes de climat et les tensions fortes sur les ressources imposent un pas de côté important vis-à-vis de notre imaginaire architectural. Imaginaire encore aujourd’hui essentiellement issu d’une société </w:t>
      </w:r>
      <w:r w:rsidRPr="003866E8">
        <w:rPr>
          <w:rFonts w:ascii="Arial" w:hAnsi="Arial" w:cs="Arial"/>
          <w:sz w:val="20"/>
          <w:szCs w:val="20"/>
        </w:rPr>
        <w:t xml:space="preserve">productiviste et </w:t>
      </w:r>
      <w:proofErr w:type="spellStart"/>
      <w:r w:rsidR="1A541E05" w:rsidRPr="003866E8">
        <w:rPr>
          <w:rFonts w:ascii="Arial" w:hAnsi="Arial" w:cs="Arial"/>
          <w:sz w:val="20"/>
          <w:szCs w:val="20"/>
        </w:rPr>
        <w:t>extractiviste</w:t>
      </w:r>
      <w:proofErr w:type="spellEnd"/>
      <w:r w:rsidR="1A541E05" w:rsidRPr="003866E8">
        <w:rPr>
          <w:rFonts w:ascii="Arial" w:hAnsi="Arial" w:cs="Arial"/>
          <w:sz w:val="20"/>
          <w:szCs w:val="20"/>
        </w:rPr>
        <w:t xml:space="preserve"> dont l'aveuglement progressiste est </w:t>
      </w:r>
      <w:r w:rsidR="3662E3B7" w:rsidRPr="003866E8">
        <w:rPr>
          <w:rFonts w:ascii="Arial" w:hAnsi="Arial" w:cs="Arial"/>
          <w:sz w:val="20"/>
          <w:szCs w:val="20"/>
        </w:rPr>
        <w:t>à</w:t>
      </w:r>
      <w:r w:rsidR="630746BC" w:rsidRPr="003866E8">
        <w:rPr>
          <w:rFonts w:ascii="Arial" w:hAnsi="Arial" w:cs="Arial"/>
          <w:sz w:val="20"/>
          <w:szCs w:val="20"/>
        </w:rPr>
        <w:t xml:space="preserve"> </w:t>
      </w:r>
      <w:r w:rsidR="1A541E05" w:rsidRPr="003866E8">
        <w:rPr>
          <w:rFonts w:ascii="Arial" w:hAnsi="Arial" w:cs="Arial"/>
          <w:sz w:val="20"/>
          <w:szCs w:val="20"/>
        </w:rPr>
        <w:t xml:space="preserve">largement </w:t>
      </w:r>
      <w:r w:rsidR="00E816D7" w:rsidRPr="003866E8">
        <w:rPr>
          <w:rFonts w:ascii="Arial" w:hAnsi="Arial" w:cs="Arial"/>
          <w:sz w:val="20"/>
          <w:szCs w:val="20"/>
        </w:rPr>
        <w:t>questionner</w:t>
      </w:r>
      <w:r w:rsidR="1A541E05" w:rsidRPr="003866E8">
        <w:rPr>
          <w:rFonts w:ascii="Arial" w:hAnsi="Arial" w:cs="Arial"/>
          <w:sz w:val="20"/>
          <w:szCs w:val="20"/>
        </w:rPr>
        <w:t xml:space="preserve">. L’atelier </w:t>
      </w:r>
      <w:r w:rsidR="00E816D7" w:rsidRPr="003866E8">
        <w:rPr>
          <w:rFonts w:ascii="Arial" w:hAnsi="Arial" w:cs="Arial"/>
          <w:sz w:val="20"/>
          <w:szCs w:val="20"/>
        </w:rPr>
        <w:t>investigue</w:t>
      </w:r>
      <w:r w:rsidR="66646E9D" w:rsidRPr="003866E8">
        <w:rPr>
          <w:rFonts w:ascii="Arial" w:hAnsi="Arial" w:cs="Arial"/>
          <w:sz w:val="20"/>
          <w:szCs w:val="20"/>
        </w:rPr>
        <w:t xml:space="preserve"> </w:t>
      </w:r>
      <w:r w:rsidR="1A541E05" w:rsidRPr="003866E8">
        <w:rPr>
          <w:rFonts w:ascii="Arial" w:hAnsi="Arial" w:cs="Arial"/>
          <w:sz w:val="20"/>
          <w:szCs w:val="20"/>
        </w:rPr>
        <w:t xml:space="preserve">les leitmotivs fanés de la conception architecturale actuelle </w:t>
      </w:r>
      <w:r w:rsidR="00E816D7" w:rsidRPr="003866E8">
        <w:rPr>
          <w:rFonts w:ascii="Arial" w:hAnsi="Arial" w:cs="Arial"/>
          <w:sz w:val="20"/>
          <w:szCs w:val="20"/>
        </w:rPr>
        <w:t>comme</w:t>
      </w:r>
      <w:r w:rsidR="1A541E05" w:rsidRPr="003866E8">
        <w:rPr>
          <w:rFonts w:ascii="Arial" w:hAnsi="Arial" w:cs="Arial"/>
          <w:sz w:val="20"/>
          <w:szCs w:val="20"/>
        </w:rPr>
        <w:t xml:space="preserve"> </w:t>
      </w:r>
      <w:r w:rsidR="00E816D7" w:rsidRPr="003866E8">
        <w:rPr>
          <w:rFonts w:ascii="Arial" w:hAnsi="Arial" w:cs="Arial"/>
          <w:sz w:val="20"/>
          <w:szCs w:val="20"/>
        </w:rPr>
        <w:t>l</w:t>
      </w:r>
      <w:r w:rsidR="1A541E05" w:rsidRPr="003866E8">
        <w:rPr>
          <w:rFonts w:ascii="Arial" w:hAnsi="Arial" w:cs="Arial"/>
          <w:sz w:val="20"/>
          <w:szCs w:val="20"/>
        </w:rPr>
        <w:t>es conséquences de l’acte construit tant sur les humains que les non-humains, en resituant la matière et la technique comme agent actif du processus de conception architecturale</w:t>
      </w:r>
      <w:r w:rsidR="00E816D7" w:rsidRPr="003866E8">
        <w:rPr>
          <w:rFonts w:ascii="Arial" w:hAnsi="Arial" w:cs="Arial"/>
          <w:sz w:val="20"/>
          <w:szCs w:val="20"/>
        </w:rPr>
        <w:t>. Il propose de fabriquer</w:t>
      </w:r>
      <w:r w:rsidR="1A541E05" w:rsidRPr="003866E8">
        <w:rPr>
          <w:rFonts w:ascii="Arial" w:hAnsi="Arial" w:cs="Arial"/>
          <w:sz w:val="20"/>
          <w:szCs w:val="20"/>
        </w:rPr>
        <w:t xml:space="preserve"> des hypothèses spéculatives sur une architecture gouvernée par l’attention au monde plutôt que par la volonté de se distinguer. </w:t>
      </w:r>
    </w:p>
    <w:p w14:paraId="0AA1DFC6" w14:textId="60CFC3FC" w:rsidR="00B77092" w:rsidRPr="003866E8" w:rsidRDefault="00B77092" w:rsidP="00B77092">
      <w:pPr>
        <w:ind w:left="284" w:hanging="284"/>
        <w:rPr>
          <w:rFonts w:ascii="Arial" w:hAnsi="Arial" w:cs="Arial"/>
          <w:color w:val="4472C4" w:themeColor="accent1"/>
          <w:sz w:val="20"/>
          <w:szCs w:val="20"/>
        </w:rPr>
      </w:pPr>
      <w:r w:rsidRPr="003866E8">
        <w:rPr>
          <w:rFonts w:ascii="Arial" w:hAnsi="Arial" w:cs="Arial"/>
          <w:color w:val="4472C4" w:themeColor="accent1"/>
          <w:sz w:val="20"/>
          <w:szCs w:val="20"/>
        </w:rPr>
        <w:sym w:font="Wingdings" w:char="F0E0"/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 CUMA</w:t>
      </w:r>
      <w:r w:rsidR="1A541E05" w:rsidRPr="003866E8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attend, en amont, </w:t>
      </w:r>
      <w:r w:rsidR="1A541E05" w:rsidRPr="003866E8">
        <w:rPr>
          <w:rFonts w:ascii="Arial" w:hAnsi="Arial" w:cs="Arial"/>
          <w:color w:val="4472C4" w:themeColor="accent1"/>
          <w:sz w:val="20"/>
          <w:szCs w:val="20"/>
        </w:rPr>
        <w:t xml:space="preserve">un intérêt pour les questions techniques, philosophiques et politiques liées au “nouveau régime climatique” et pour </w:t>
      </w:r>
      <w:proofErr w:type="gramStart"/>
      <w:r w:rsidR="1A541E05" w:rsidRPr="003866E8">
        <w:rPr>
          <w:rFonts w:ascii="Arial" w:hAnsi="Arial" w:cs="Arial"/>
          <w:color w:val="4472C4" w:themeColor="accent1"/>
          <w:sz w:val="20"/>
          <w:szCs w:val="20"/>
        </w:rPr>
        <w:t xml:space="preserve">les </w:t>
      </w:r>
      <w:proofErr w:type="spellStart"/>
      <w:r w:rsidR="1A541E05" w:rsidRPr="003866E8">
        <w:rPr>
          <w:rFonts w:ascii="Arial" w:hAnsi="Arial" w:cs="Arial"/>
          <w:color w:val="4472C4" w:themeColor="accent1"/>
          <w:sz w:val="20"/>
          <w:szCs w:val="20"/>
        </w:rPr>
        <w:t>auteur</w:t>
      </w:r>
      <w:proofErr w:type="gramEnd"/>
      <w:r w:rsidR="00FC6CD5" w:rsidRPr="003866E8">
        <w:rPr>
          <w:rFonts w:ascii="Arial" w:hAnsi="Arial" w:cs="Arial"/>
          <w:color w:val="4472C4" w:themeColor="accent1"/>
          <w:sz w:val="20"/>
          <w:szCs w:val="20"/>
        </w:rPr>
        <w:t>·es</w:t>
      </w:r>
      <w:proofErr w:type="spellEnd"/>
      <w:r w:rsidR="1A541E05" w:rsidRPr="003866E8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proofErr w:type="spellStart"/>
      <w:r w:rsidR="1A541E05" w:rsidRPr="003866E8">
        <w:rPr>
          <w:rFonts w:ascii="Arial" w:hAnsi="Arial" w:cs="Arial"/>
          <w:color w:val="4472C4" w:themeColor="accent1"/>
          <w:sz w:val="20"/>
          <w:szCs w:val="20"/>
        </w:rPr>
        <w:t>porteur</w:t>
      </w:r>
      <w:r w:rsidR="00FC6CD5" w:rsidRPr="003866E8">
        <w:rPr>
          <w:rFonts w:ascii="Arial" w:hAnsi="Arial" w:cs="Arial"/>
          <w:color w:val="4472C4" w:themeColor="accent1"/>
          <w:sz w:val="20"/>
          <w:szCs w:val="20"/>
        </w:rPr>
        <w:t>·</w:t>
      </w:r>
      <w:r w:rsidR="0050432D" w:rsidRPr="003866E8">
        <w:rPr>
          <w:rFonts w:ascii="Arial" w:hAnsi="Arial" w:cs="Arial"/>
          <w:color w:val="4472C4" w:themeColor="accent1"/>
          <w:sz w:val="20"/>
          <w:szCs w:val="20"/>
        </w:rPr>
        <w:t>euses</w:t>
      </w:r>
      <w:proofErr w:type="spellEnd"/>
      <w:r w:rsidR="1A541E05" w:rsidRPr="003866E8">
        <w:rPr>
          <w:rFonts w:ascii="Arial" w:hAnsi="Arial" w:cs="Arial"/>
          <w:color w:val="4472C4" w:themeColor="accent1"/>
          <w:sz w:val="20"/>
          <w:szCs w:val="20"/>
        </w:rPr>
        <w:t xml:space="preserve"> de ces enjeux (voir bibliographie)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>.</w:t>
      </w:r>
    </w:p>
    <w:p w14:paraId="211F1547" w14:textId="59AE02C2" w:rsidR="00B77092" w:rsidRPr="003866E8" w:rsidRDefault="00B77092" w:rsidP="00B77092">
      <w:pPr>
        <w:rPr>
          <w:rFonts w:ascii="Arial" w:hAnsi="Arial" w:cs="Arial"/>
          <w:b/>
          <w:bCs/>
          <w:sz w:val="20"/>
          <w:szCs w:val="20"/>
        </w:rPr>
      </w:pPr>
      <w:r w:rsidRPr="003866E8">
        <w:rPr>
          <w:rFonts w:ascii="Arial" w:hAnsi="Arial" w:cs="Arial"/>
          <w:b/>
          <w:bCs/>
          <w:sz w:val="20"/>
          <w:szCs w:val="20"/>
        </w:rPr>
        <w:t xml:space="preserve">4. Une attention à faire </w:t>
      </w:r>
      <w:r w:rsidR="009B4C44" w:rsidRPr="003866E8">
        <w:rPr>
          <w:rFonts w:ascii="Arial" w:hAnsi="Arial" w:cs="Arial"/>
          <w:b/>
          <w:bCs/>
          <w:sz w:val="20"/>
          <w:szCs w:val="20"/>
        </w:rPr>
        <w:t>« </w:t>
      </w:r>
      <w:r w:rsidRPr="003866E8">
        <w:rPr>
          <w:rFonts w:ascii="Arial" w:hAnsi="Arial" w:cs="Arial"/>
          <w:b/>
          <w:bCs/>
          <w:sz w:val="20"/>
          <w:szCs w:val="20"/>
        </w:rPr>
        <w:t>club</w:t>
      </w:r>
      <w:r w:rsidR="009B4C44" w:rsidRPr="003866E8">
        <w:rPr>
          <w:rFonts w:ascii="Arial" w:hAnsi="Arial" w:cs="Arial"/>
          <w:b/>
          <w:bCs/>
          <w:sz w:val="20"/>
          <w:szCs w:val="20"/>
        </w:rPr>
        <w:t> »</w:t>
      </w:r>
      <w:r w:rsidRPr="003866E8">
        <w:rPr>
          <w:rFonts w:ascii="Arial" w:hAnsi="Arial" w:cs="Arial"/>
          <w:b/>
          <w:bCs/>
          <w:sz w:val="20"/>
          <w:szCs w:val="20"/>
        </w:rPr>
        <w:t>.</w:t>
      </w:r>
    </w:p>
    <w:p w14:paraId="242C3798" w14:textId="42A023E5" w:rsidR="00B77092" w:rsidRPr="003866E8" w:rsidRDefault="00B77092" w:rsidP="00B77092">
      <w:pPr>
        <w:ind w:left="284" w:hanging="284"/>
        <w:rPr>
          <w:rFonts w:ascii="Arial" w:hAnsi="Arial" w:cs="Arial"/>
          <w:color w:val="4472C4" w:themeColor="accent1"/>
          <w:sz w:val="20"/>
          <w:szCs w:val="20"/>
        </w:rPr>
      </w:pPr>
      <w:r w:rsidRPr="003866E8">
        <w:rPr>
          <w:rFonts w:ascii="Arial" w:hAnsi="Arial" w:cs="Arial"/>
          <w:color w:val="4472C4" w:themeColor="accent1"/>
          <w:sz w:val="20"/>
          <w:szCs w:val="20"/>
        </w:rPr>
        <w:sym w:font="Wingdings" w:char="F0E0"/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 CUMA attend un plaisir à accueillir la complexité d’un travail horizontal et collaboratif. Compétence considérée comme fondamentale aux modes d’existences des architectes </w:t>
      </w:r>
      <w:r w:rsidR="00F034CC" w:rsidRPr="003866E8">
        <w:rPr>
          <w:rFonts w:ascii="Arial" w:hAnsi="Arial" w:cs="Arial"/>
          <w:color w:val="4472C4" w:themeColor="accent1"/>
          <w:sz w:val="20"/>
          <w:szCs w:val="20"/>
        </w:rPr>
        <w:t>à</w:t>
      </w:r>
      <w:r w:rsidRPr="003866E8">
        <w:rPr>
          <w:rFonts w:ascii="Arial" w:hAnsi="Arial" w:cs="Arial"/>
          <w:color w:val="4472C4" w:themeColor="accent1"/>
          <w:sz w:val="20"/>
          <w:szCs w:val="20"/>
        </w:rPr>
        <w:t xml:space="preserve"> venir.</w:t>
      </w:r>
    </w:p>
    <w:p w14:paraId="5396026A" w14:textId="77777777" w:rsidR="009B4C44" w:rsidRDefault="009B4C44" w:rsidP="2B6D7E8C">
      <w:pPr>
        <w:rPr>
          <w:rFonts w:ascii="Arial" w:hAnsi="Arial" w:cs="Arial"/>
          <w:b/>
          <w:bCs/>
          <w:sz w:val="20"/>
          <w:szCs w:val="20"/>
        </w:rPr>
      </w:pPr>
    </w:p>
    <w:p w14:paraId="325AB4CB" w14:textId="77777777" w:rsidR="00A81DDA" w:rsidRDefault="00A81DDA" w:rsidP="2B6D7E8C">
      <w:pPr>
        <w:rPr>
          <w:rFonts w:ascii="Arial" w:hAnsi="Arial" w:cs="Arial"/>
          <w:b/>
          <w:bCs/>
          <w:sz w:val="20"/>
          <w:szCs w:val="20"/>
        </w:rPr>
      </w:pPr>
    </w:p>
    <w:p w14:paraId="31B356FC" w14:textId="77777777" w:rsidR="00A81DDA" w:rsidRDefault="00A81DDA" w:rsidP="2B6D7E8C">
      <w:pPr>
        <w:rPr>
          <w:rFonts w:ascii="Arial" w:hAnsi="Arial" w:cs="Arial"/>
          <w:b/>
          <w:bCs/>
          <w:sz w:val="20"/>
          <w:szCs w:val="20"/>
        </w:rPr>
      </w:pPr>
    </w:p>
    <w:p w14:paraId="046E9BB2" w14:textId="77777777" w:rsidR="00735999" w:rsidRDefault="00735999" w:rsidP="2B6D7E8C">
      <w:pPr>
        <w:rPr>
          <w:rFonts w:ascii="Arial" w:hAnsi="Arial" w:cs="Arial"/>
          <w:b/>
          <w:bCs/>
          <w:sz w:val="20"/>
          <w:szCs w:val="20"/>
        </w:rPr>
      </w:pPr>
    </w:p>
    <w:p w14:paraId="6FC410AC" w14:textId="78FC5C52" w:rsidR="009B4C44" w:rsidRPr="0044307B" w:rsidRDefault="00B77092" w:rsidP="2B6D7E8C">
      <w:pPr>
        <w:rPr>
          <w:rFonts w:ascii="Arial" w:hAnsi="Arial" w:cs="Arial"/>
          <w:b/>
          <w:bCs/>
          <w:sz w:val="30"/>
          <w:szCs w:val="30"/>
        </w:rPr>
      </w:pPr>
      <w:r w:rsidRPr="0044307B">
        <w:rPr>
          <w:rFonts w:ascii="Arial" w:hAnsi="Arial" w:cs="Arial"/>
          <w:b/>
          <w:bCs/>
          <w:sz w:val="30"/>
          <w:szCs w:val="30"/>
        </w:rPr>
        <w:t>PROTOCOLES</w:t>
      </w:r>
    </w:p>
    <w:p w14:paraId="5541EFC8" w14:textId="686DACCA" w:rsidR="00B77092" w:rsidRPr="003866E8" w:rsidRDefault="009B4C44" w:rsidP="2B6D7E8C">
      <w:pPr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CALENDRIER</w:t>
      </w:r>
      <w:r w:rsidRPr="003866E8">
        <w:rPr>
          <w:rFonts w:ascii="Arial" w:hAnsi="Arial" w:cs="Arial"/>
          <w:sz w:val="20"/>
          <w:szCs w:val="20"/>
        </w:rPr>
        <w:br/>
        <w:t>------------------------------------------------------------------------------------------------------------------------------------</w:t>
      </w:r>
      <w:r w:rsidRPr="003866E8">
        <w:rPr>
          <w:rFonts w:ascii="Arial" w:hAnsi="Arial" w:cs="Arial"/>
          <w:sz w:val="20"/>
          <w:szCs w:val="20"/>
        </w:rPr>
        <w:br/>
        <w:t>L’atelier se déroule sur une année.</w:t>
      </w:r>
      <w:r w:rsidRPr="003866E8">
        <w:rPr>
          <w:rFonts w:ascii="Arial" w:hAnsi="Arial" w:cs="Arial"/>
          <w:sz w:val="20"/>
          <w:szCs w:val="20"/>
        </w:rPr>
        <w:br/>
      </w:r>
      <w:r w:rsidRPr="003866E8">
        <w:rPr>
          <w:rFonts w:ascii="Arial" w:hAnsi="Arial" w:cs="Arial"/>
          <w:sz w:val="20"/>
          <w:szCs w:val="20"/>
        </w:rPr>
        <w:br/>
      </w:r>
      <w:r w:rsidRPr="003866E8">
        <w:rPr>
          <w:rFonts w:ascii="Arial" w:hAnsi="Arial" w:cs="Arial"/>
          <w:b/>
          <w:bCs/>
          <w:sz w:val="20"/>
          <w:szCs w:val="20"/>
        </w:rPr>
        <w:t xml:space="preserve">QUADRI 1 : </w:t>
      </w:r>
      <w:r w:rsidR="00B77092" w:rsidRPr="003866E8">
        <w:rPr>
          <w:rFonts w:ascii="Arial" w:hAnsi="Arial" w:cs="Arial"/>
          <w:b/>
          <w:bCs/>
          <w:sz w:val="20"/>
          <w:szCs w:val="20"/>
        </w:rPr>
        <w:t>RECHERCHE</w:t>
      </w:r>
    </w:p>
    <w:p w14:paraId="0C582F03" w14:textId="62029405" w:rsidR="00B77092" w:rsidRPr="003866E8" w:rsidRDefault="7F5F2CBB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Le premier quadrimestre est consacré à un</w:t>
      </w:r>
      <w:r w:rsidR="00B77092" w:rsidRPr="003866E8">
        <w:rPr>
          <w:rFonts w:ascii="Arial" w:hAnsi="Arial" w:cs="Arial"/>
          <w:sz w:val="20"/>
          <w:szCs w:val="20"/>
        </w:rPr>
        <w:t xml:space="preserve">e </w:t>
      </w:r>
      <w:r w:rsidRPr="003866E8">
        <w:rPr>
          <w:rFonts w:ascii="Arial" w:hAnsi="Arial" w:cs="Arial"/>
          <w:sz w:val="20"/>
          <w:szCs w:val="20"/>
        </w:rPr>
        <w:t xml:space="preserve">recherche </w:t>
      </w:r>
      <w:r w:rsidR="00B77092" w:rsidRPr="003866E8">
        <w:rPr>
          <w:rFonts w:ascii="Arial" w:hAnsi="Arial" w:cs="Arial"/>
          <w:sz w:val="20"/>
          <w:szCs w:val="20"/>
        </w:rPr>
        <w:t>à partir</w:t>
      </w:r>
      <w:r w:rsidRPr="003866E8">
        <w:rPr>
          <w:rFonts w:ascii="Arial" w:hAnsi="Arial" w:cs="Arial"/>
          <w:sz w:val="20"/>
          <w:szCs w:val="20"/>
        </w:rPr>
        <w:t xml:space="preserve"> d’une thématique</w:t>
      </w:r>
      <w:r w:rsidR="6860386D" w:rsidRPr="003866E8">
        <w:rPr>
          <w:rFonts w:ascii="Arial" w:hAnsi="Arial" w:cs="Arial"/>
          <w:sz w:val="20"/>
          <w:szCs w:val="20"/>
        </w:rPr>
        <w:t xml:space="preserve"> </w:t>
      </w:r>
      <w:r w:rsidRPr="003866E8">
        <w:rPr>
          <w:rFonts w:ascii="Arial" w:hAnsi="Arial" w:cs="Arial"/>
          <w:sz w:val="20"/>
          <w:szCs w:val="20"/>
        </w:rPr>
        <w:t>proposée</w:t>
      </w:r>
      <w:r w:rsidR="00DA1985" w:rsidRPr="003866E8">
        <w:rPr>
          <w:rFonts w:ascii="Arial" w:hAnsi="Arial" w:cs="Arial"/>
          <w:sz w:val="20"/>
          <w:szCs w:val="20"/>
        </w:rPr>
        <w:t xml:space="preserve"> </w:t>
      </w:r>
      <w:r w:rsidRPr="003866E8">
        <w:rPr>
          <w:rFonts w:ascii="Arial" w:hAnsi="Arial" w:cs="Arial"/>
          <w:sz w:val="20"/>
          <w:szCs w:val="20"/>
        </w:rPr>
        <w:t xml:space="preserve">par </w:t>
      </w:r>
      <w:proofErr w:type="gramStart"/>
      <w:r w:rsidRPr="003866E8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3866E8">
        <w:rPr>
          <w:rFonts w:ascii="Arial" w:hAnsi="Arial" w:cs="Arial"/>
          <w:sz w:val="20"/>
          <w:szCs w:val="20"/>
        </w:rPr>
        <w:t>enseignant</w:t>
      </w:r>
      <w:proofErr w:type="gramEnd"/>
      <w:r w:rsidR="00DA1985" w:rsidRPr="003866E8">
        <w:rPr>
          <w:rFonts w:ascii="Arial" w:hAnsi="Arial" w:cs="Arial"/>
          <w:sz w:val="20"/>
          <w:szCs w:val="20"/>
        </w:rPr>
        <w:t>·e</w:t>
      </w:r>
      <w:r w:rsidRPr="003866E8">
        <w:rPr>
          <w:rFonts w:ascii="Arial" w:hAnsi="Arial" w:cs="Arial"/>
          <w:sz w:val="20"/>
          <w:szCs w:val="20"/>
        </w:rPr>
        <w:t>s</w:t>
      </w:r>
      <w:proofErr w:type="spellEnd"/>
      <w:r w:rsidR="00DA1985" w:rsidRPr="003866E8">
        <w:rPr>
          <w:rFonts w:ascii="Arial" w:hAnsi="Arial" w:cs="Arial"/>
          <w:sz w:val="20"/>
          <w:szCs w:val="20"/>
        </w:rPr>
        <w:t xml:space="preserve"> ou les </w:t>
      </w:r>
      <w:proofErr w:type="spellStart"/>
      <w:r w:rsidR="00DA1985" w:rsidRPr="003866E8">
        <w:rPr>
          <w:rFonts w:ascii="Arial" w:hAnsi="Arial" w:cs="Arial"/>
          <w:sz w:val="20"/>
          <w:szCs w:val="20"/>
        </w:rPr>
        <w:t>étudiant·es</w:t>
      </w:r>
      <w:proofErr w:type="spellEnd"/>
      <w:r w:rsidRPr="003866E8">
        <w:rPr>
          <w:rFonts w:ascii="Arial" w:hAnsi="Arial" w:cs="Arial"/>
          <w:sz w:val="20"/>
          <w:szCs w:val="20"/>
        </w:rPr>
        <w:t xml:space="preserve">. </w:t>
      </w:r>
    </w:p>
    <w:p w14:paraId="26A48CD5" w14:textId="54A938CA" w:rsidR="00B77092" w:rsidRPr="003866E8" w:rsidRDefault="00B77092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La</w:t>
      </w:r>
      <w:r w:rsidR="7F5F2CBB" w:rsidRPr="003866E8">
        <w:rPr>
          <w:rFonts w:ascii="Arial" w:hAnsi="Arial" w:cs="Arial"/>
          <w:sz w:val="20"/>
          <w:szCs w:val="20"/>
        </w:rPr>
        <w:t xml:space="preserve"> thématique </w:t>
      </w:r>
      <w:r w:rsidRPr="003866E8">
        <w:rPr>
          <w:rFonts w:ascii="Arial" w:hAnsi="Arial" w:cs="Arial"/>
          <w:sz w:val="20"/>
          <w:szCs w:val="20"/>
        </w:rPr>
        <w:t>est issue des débats actuels autour du</w:t>
      </w:r>
      <w:r w:rsidR="7F5F2CBB" w:rsidRPr="003866E8">
        <w:rPr>
          <w:rFonts w:ascii="Arial" w:hAnsi="Arial" w:cs="Arial"/>
          <w:sz w:val="20"/>
          <w:szCs w:val="20"/>
        </w:rPr>
        <w:t xml:space="preserve"> “nouveau régime climatique”</w:t>
      </w:r>
      <w:r w:rsidRPr="003866E8">
        <w:rPr>
          <w:rFonts w:ascii="Arial" w:hAnsi="Arial" w:cs="Arial"/>
          <w:sz w:val="20"/>
          <w:szCs w:val="20"/>
        </w:rPr>
        <w:t xml:space="preserve"> </w:t>
      </w:r>
    </w:p>
    <w:p w14:paraId="167E38BC" w14:textId="77777777" w:rsidR="009B4C44" w:rsidRPr="003866E8" w:rsidRDefault="00B77092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 xml:space="preserve">15 thèmes de recherches sont traités. </w:t>
      </w:r>
    </w:p>
    <w:p w14:paraId="39D792F6" w14:textId="6D0DB9DE" w:rsidR="00B77092" w:rsidRPr="003866E8" w:rsidRDefault="27FA2E46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Selon le nombre d’</w:t>
      </w:r>
      <w:proofErr w:type="spellStart"/>
      <w:r w:rsidRPr="003866E8">
        <w:rPr>
          <w:rFonts w:ascii="Arial" w:hAnsi="Arial" w:cs="Arial"/>
          <w:sz w:val="20"/>
          <w:szCs w:val="20"/>
        </w:rPr>
        <w:t>étudiant</w:t>
      </w:r>
      <w:r w:rsidR="00F034CC" w:rsidRPr="003866E8">
        <w:rPr>
          <w:rFonts w:ascii="Arial" w:hAnsi="Arial" w:cs="Arial"/>
          <w:sz w:val="20"/>
          <w:szCs w:val="20"/>
        </w:rPr>
        <w:t>·es</w:t>
      </w:r>
      <w:proofErr w:type="spellEnd"/>
      <w:r w:rsidRPr="003866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6E8">
        <w:rPr>
          <w:rFonts w:ascii="Arial" w:hAnsi="Arial" w:cs="Arial"/>
          <w:sz w:val="20"/>
          <w:szCs w:val="20"/>
        </w:rPr>
        <w:t>inscrit</w:t>
      </w:r>
      <w:r w:rsidR="00F034CC" w:rsidRPr="003866E8">
        <w:rPr>
          <w:rFonts w:ascii="Arial" w:hAnsi="Arial" w:cs="Arial"/>
          <w:sz w:val="20"/>
          <w:szCs w:val="20"/>
        </w:rPr>
        <w:t>·e</w:t>
      </w:r>
      <w:r w:rsidRPr="003866E8">
        <w:rPr>
          <w:rFonts w:ascii="Arial" w:hAnsi="Arial" w:cs="Arial"/>
          <w:sz w:val="20"/>
          <w:szCs w:val="20"/>
        </w:rPr>
        <w:t>s</w:t>
      </w:r>
      <w:proofErr w:type="spellEnd"/>
      <w:r w:rsidRPr="003866E8">
        <w:rPr>
          <w:rFonts w:ascii="Arial" w:hAnsi="Arial" w:cs="Arial"/>
          <w:sz w:val="20"/>
          <w:szCs w:val="20"/>
        </w:rPr>
        <w:t xml:space="preserve"> </w:t>
      </w:r>
      <w:r w:rsidR="00B77092" w:rsidRPr="003866E8">
        <w:rPr>
          <w:rFonts w:ascii="Arial" w:hAnsi="Arial" w:cs="Arial"/>
          <w:sz w:val="20"/>
          <w:szCs w:val="20"/>
        </w:rPr>
        <w:t>un</w:t>
      </w:r>
      <w:r w:rsidRPr="003866E8">
        <w:rPr>
          <w:rFonts w:ascii="Arial" w:hAnsi="Arial" w:cs="Arial"/>
          <w:sz w:val="20"/>
          <w:szCs w:val="20"/>
        </w:rPr>
        <w:t xml:space="preserve"> travail de groupe </w:t>
      </w:r>
      <w:r w:rsidR="00B77092" w:rsidRPr="003866E8">
        <w:rPr>
          <w:rFonts w:ascii="Arial" w:hAnsi="Arial" w:cs="Arial"/>
          <w:sz w:val="20"/>
          <w:szCs w:val="20"/>
        </w:rPr>
        <w:t>(à 2, 3, 4…) est</w:t>
      </w:r>
      <w:r w:rsidRPr="003866E8">
        <w:rPr>
          <w:rFonts w:ascii="Arial" w:hAnsi="Arial" w:cs="Arial"/>
          <w:sz w:val="20"/>
          <w:szCs w:val="20"/>
        </w:rPr>
        <w:t xml:space="preserve"> </w:t>
      </w:r>
      <w:r w:rsidR="00B77092" w:rsidRPr="003866E8">
        <w:rPr>
          <w:rFonts w:ascii="Arial" w:hAnsi="Arial" w:cs="Arial"/>
          <w:sz w:val="20"/>
          <w:szCs w:val="20"/>
        </w:rPr>
        <w:t>donc mis en place</w:t>
      </w:r>
      <w:r w:rsidRPr="003866E8">
        <w:rPr>
          <w:rFonts w:ascii="Arial" w:hAnsi="Arial" w:cs="Arial"/>
          <w:sz w:val="20"/>
          <w:szCs w:val="20"/>
        </w:rPr>
        <w:t xml:space="preserve">. </w:t>
      </w:r>
    </w:p>
    <w:p w14:paraId="7945AE82" w14:textId="0DCD5BE3" w:rsidR="00B77092" w:rsidRPr="003866E8" w:rsidRDefault="00B77092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 xml:space="preserve">Étudiant.es </w:t>
      </w:r>
      <w:r w:rsidR="27FA2E46" w:rsidRPr="003866E8">
        <w:rPr>
          <w:rFonts w:ascii="Arial" w:hAnsi="Arial" w:cs="Arial"/>
          <w:sz w:val="20"/>
          <w:szCs w:val="20"/>
        </w:rPr>
        <w:t xml:space="preserve">de bacheliers et </w:t>
      </w:r>
      <w:r w:rsidRPr="003866E8">
        <w:rPr>
          <w:rFonts w:ascii="Arial" w:hAnsi="Arial" w:cs="Arial"/>
          <w:sz w:val="20"/>
          <w:szCs w:val="20"/>
        </w:rPr>
        <w:t xml:space="preserve">de </w:t>
      </w:r>
      <w:r w:rsidR="27FA2E46" w:rsidRPr="003866E8">
        <w:rPr>
          <w:rFonts w:ascii="Arial" w:hAnsi="Arial" w:cs="Arial"/>
          <w:sz w:val="20"/>
          <w:szCs w:val="20"/>
        </w:rPr>
        <w:t xml:space="preserve">master </w:t>
      </w:r>
      <w:r w:rsidRPr="003866E8">
        <w:rPr>
          <w:rFonts w:ascii="Arial" w:hAnsi="Arial" w:cs="Arial"/>
          <w:sz w:val="20"/>
          <w:szCs w:val="20"/>
        </w:rPr>
        <w:t xml:space="preserve">sont </w:t>
      </w:r>
      <w:proofErr w:type="spellStart"/>
      <w:r w:rsidRPr="003866E8">
        <w:rPr>
          <w:rFonts w:ascii="Arial" w:hAnsi="Arial" w:cs="Arial"/>
          <w:sz w:val="20"/>
          <w:szCs w:val="20"/>
        </w:rPr>
        <w:t>mélangé</w:t>
      </w:r>
      <w:r w:rsidR="00F034CC" w:rsidRPr="003866E8">
        <w:rPr>
          <w:rFonts w:ascii="Arial" w:hAnsi="Arial" w:cs="Arial"/>
          <w:sz w:val="20"/>
          <w:szCs w:val="20"/>
        </w:rPr>
        <w:t>·e</w:t>
      </w:r>
      <w:r w:rsidRPr="003866E8">
        <w:rPr>
          <w:rFonts w:ascii="Arial" w:hAnsi="Arial" w:cs="Arial"/>
          <w:sz w:val="20"/>
          <w:szCs w:val="20"/>
        </w:rPr>
        <w:t>s</w:t>
      </w:r>
      <w:proofErr w:type="spellEnd"/>
      <w:r w:rsidRPr="003866E8">
        <w:rPr>
          <w:rFonts w:ascii="Arial" w:hAnsi="Arial" w:cs="Arial"/>
          <w:sz w:val="20"/>
          <w:szCs w:val="20"/>
        </w:rPr>
        <w:t xml:space="preserve"> </w:t>
      </w:r>
      <w:r w:rsidR="27FA2E46" w:rsidRPr="003866E8">
        <w:rPr>
          <w:rFonts w:ascii="Arial" w:hAnsi="Arial" w:cs="Arial"/>
          <w:sz w:val="20"/>
          <w:szCs w:val="20"/>
        </w:rPr>
        <w:t xml:space="preserve">afin </w:t>
      </w:r>
      <w:r w:rsidRPr="003866E8">
        <w:rPr>
          <w:rFonts w:ascii="Arial" w:hAnsi="Arial" w:cs="Arial"/>
          <w:sz w:val="20"/>
          <w:szCs w:val="20"/>
        </w:rPr>
        <w:t xml:space="preserve">de répondre aux ambitions de </w:t>
      </w:r>
      <w:r w:rsidR="27FA2E46" w:rsidRPr="003866E8">
        <w:rPr>
          <w:rFonts w:ascii="Arial" w:hAnsi="Arial" w:cs="Arial"/>
          <w:sz w:val="20"/>
          <w:szCs w:val="20"/>
        </w:rPr>
        <w:t xml:space="preserve">verticalité </w:t>
      </w:r>
      <w:r w:rsidRPr="003866E8">
        <w:rPr>
          <w:rFonts w:ascii="Arial" w:hAnsi="Arial" w:cs="Arial"/>
          <w:sz w:val="20"/>
          <w:szCs w:val="20"/>
        </w:rPr>
        <w:t>revendiquées par la faculté</w:t>
      </w:r>
      <w:r w:rsidR="27FA2E46" w:rsidRPr="003866E8">
        <w:rPr>
          <w:rFonts w:ascii="Arial" w:hAnsi="Arial" w:cs="Arial"/>
          <w:sz w:val="20"/>
          <w:szCs w:val="20"/>
        </w:rPr>
        <w:t xml:space="preserve">. </w:t>
      </w:r>
    </w:p>
    <w:p w14:paraId="773D905C" w14:textId="593B2B43" w:rsidR="00B77092" w:rsidRPr="003866E8" w:rsidRDefault="781B96F4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 xml:space="preserve">La thématique </w:t>
      </w:r>
      <w:r w:rsidR="00B77092" w:rsidRPr="003866E8">
        <w:rPr>
          <w:rFonts w:ascii="Arial" w:hAnsi="Arial" w:cs="Arial"/>
          <w:sz w:val="20"/>
          <w:szCs w:val="20"/>
        </w:rPr>
        <w:t>est</w:t>
      </w:r>
      <w:r w:rsidRPr="003866E8">
        <w:rPr>
          <w:rFonts w:ascii="Arial" w:hAnsi="Arial" w:cs="Arial"/>
          <w:sz w:val="20"/>
          <w:szCs w:val="20"/>
        </w:rPr>
        <w:t xml:space="preserve"> </w:t>
      </w:r>
      <w:r w:rsidR="300DFE29" w:rsidRPr="003866E8">
        <w:rPr>
          <w:rFonts w:ascii="Arial" w:hAnsi="Arial" w:cs="Arial"/>
          <w:sz w:val="20"/>
          <w:szCs w:val="20"/>
        </w:rPr>
        <w:t>abordée</w:t>
      </w:r>
      <w:r w:rsidRPr="003866E8">
        <w:rPr>
          <w:rFonts w:ascii="Arial" w:hAnsi="Arial" w:cs="Arial"/>
          <w:sz w:val="20"/>
          <w:szCs w:val="20"/>
        </w:rPr>
        <w:t xml:space="preserve"> </w:t>
      </w:r>
      <w:r w:rsidR="00B77092" w:rsidRPr="003866E8">
        <w:rPr>
          <w:rFonts w:ascii="Arial" w:hAnsi="Arial" w:cs="Arial"/>
          <w:sz w:val="20"/>
          <w:szCs w:val="20"/>
        </w:rPr>
        <w:t>à</w:t>
      </w:r>
      <w:r w:rsidR="1A541E05" w:rsidRPr="003866E8">
        <w:rPr>
          <w:rFonts w:ascii="Arial" w:hAnsi="Arial" w:cs="Arial"/>
          <w:sz w:val="20"/>
          <w:szCs w:val="20"/>
        </w:rPr>
        <w:t xml:space="preserve"> partir d’une perspective large alliant</w:t>
      </w:r>
      <w:r w:rsidR="4381D6B5" w:rsidRPr="003866E8">
        <w:rPr>
          <w:rFonts w:ascii="Arial" w:hAnsi="Arial" w:cs="Arial"/>
          <w:sz w:val="20"/>
          <w:szCs w:val="20"/>
        </w:rPr>
        <w:t xml:space="preserve"> </w:t>
      </w:r>
      <w:r w:rsidR="00D24B23" w:rsidRPr="003866E8">
        <w:rPr>
          <w:rFonts w:ascii="Arial" w:hAnsi="Arial" w:cs="Arial"/>
          <w:sz w:val="20"/>
          <w:szCs w:val="20"/>
        </w:rPr>
        <w:t xml:space="preserve">philosophie, </w:t>
      </w:r>
      <w:r w:rsidR="1A541E05" w:rsidRPr="003866E8">
        <w:rPr>
          <w:rFonts w:ascii="Arial" w:hAnsi="Arial" w:cs="Arial"/>
          <w:sz w:val="20"/>
          <w:szCs w:val="20"/>
        </w:rPr>
        <w:t>science du vivant, géographie, histoire, ingénierie</w:t>
      </w:r>
      <w:r w:rsidR="00B77092" w:rsidRPr="003866E8">
        <w:rPr>
          <w:rFonts w:ascii="Arial" w:hAnsi="Arial" w:cs="Arial"/>
          <w:sz w:val="20"/>
          <w:szCs w:val="20"/>
        </w:rPr>
        <w:t>,</w:t>
      </w:r>
      <w:r w:rsidR="1A541E05" w:rsidRPr="003866E8">
        <w:rPr>
          <w:rFonts w:ascii="Arial" w:hAnsi="Arial" w:cs="Arial"/>
          <w:sz w:val="20"/>
          <w:szCs w:val="20"/>
        </w:rPr>
        <w:t xml:space="preserve"> économie</w:t>
      </w:r>
      <w:r w:rsidR="28B43895" w:rsidRPr="003866E8">
        <w:rPr>
          <w:rFonts w:ascii="Arial" w:hAnsi="Arial" w:cs="Arial"/>
          <w:sz w:val="20"/>
          <w:szCs w:val="20"/>
        </w:rPr>
        <w:t xml:space="preserve"> </w:t>
      </w:r>
      <w:r w:rsidR="00B77092" w:rsidRPr="003866E8">
        <w:rPr>
          <w:rFonts w:ascii="Arial" w:hAnsi="Arial" w:cs="Arial"/>
          <w:sz w:val="20"/>
          <w:szCs w:val="20"/>
        </w:rPr>
        <w:t>et par</w:t>
      </w:r>
      <w:r w:rsidR="1A541E05" w:rsidRPr="003866E8">
        <w:rPr>
          <w:rFonts w:ascii="Arial" w:hAnsi="Arial" w:cs="Arial"/>
          <w:sz w:val="20"/>
          <w:szCs w:val="20"/>
        </w:rPr>
        <w:t xml:space="preserve"> </w:t>
      </w:r>
      <w:r w:rsidR="00B77092" w:rsidRPr="003866E8">
        <w:rPr>
          <w:rFonts w:ascii="Arial" w:hAnsi="Arial" w:cs="Arial"/>
          <w:sz w:val="20"/>
          <w:szCs w:val="20"/>
        </w:rPr>
        <w:t>la mobilisation</w:t>
      </w:r>
      <w:r w:rsidR="1A541E05" w:rsidRPr="003866E8">
        <w:rPr>
          <w:rFonts w:ascii="Arial" w:hAnsi="Arial" w:cs="Arial"/>
          <w:sz w:val="20"/>
          <w:szCs w:val="20"/>
        </w:rPr>
        <w:t xml:space="preserve"> de références architecturales</w:t>
      </w:r>
      <w:r w:rsidR="00B77092" w:rsidRPr="003866E8">
        <w:rPr>
          <w:rFonts w:ascii="Arial" w:hAnsi="Arial" w:cs="Arial"/>
          <w:sz w:val="20"/>
          <w:szCs w:val="20"/>
        </w:rPr>
        <w:t xml:space="preserve"> connexes</w:t>
      </w:r>
      <w:r w:rsidR="1A541E05" w:rsidRPr="003866E8">
        <w:rPr>
          <w:rFonts w:ascii="Arial" w:hAnsi="Arial" w:cs="Arial"/>
          <w:sz w:val="20"/>
          <w:szCs w:val="20"/>
        </w:rPr>
        <w:t>.</w:t>
      </w:r>
      <w:r w:rsidR="5A6CB72E" w:rsidRPr="003866E8">
        <w:rPr>
          <w:rFonts w:ascii="Arial" w:hAnsi="Arial" w:cs="Arial"/>
          <w:sz w:val="20"/>
          <w:szCs w:val="20"/>
        </w:rPr>
        <w:t xml:space="preserve"> </w:t>
      </w:r>
    </w:p>
    <w:p w14:paraId="6A565ACB" w14:textId="497D1857" w:rsidR="009B4C44" w:rsidRPr="003866E8" w:rsidRDefault="00B77092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La phase de recherche se conclut par une série de</w:t>
      </w:r>
      <w:r w:rsidR="0DAB05CF" w:rsidRPr="003866E8">
        <w:rPr>
          <w:rFonts w:ascii="Arial" w:hAnsi="Arial" w:cs="Arial"/>
          <w:sz w:val="20"/>
          <w:szCs w:val="20"/>
        </w:rPr>
        <w:t xml:space="preserve"> </w:t>
      </w:r>
      <w:r w:rsidR="1A541E05" w:rsidRPr="003866E8">
        <w:rPr>
          <w:rFonts w:ascii="Arial" w:hAnsi="Arial" w:cs="Arial"/>
          <w:sz w:val="20"/>
          <w:szCs w:val="20"/>
        </w:rPr>
        <w:t xml:space="preserve">productions matérielles déterminées </w:t>
      </w:r>
      <w:r w:rsidRPr="003866E8">
        <w:rPr>
          <w:rFonts w:ascii="Arial" w:hAnsi="Arial" w:cs="Arial"/>
          <w:sz w:val="20"/>
          <w:szCs w:val="20"/>
        </w:rPr>
        <w:t xml:space="preserve">par </w:t>
      </w:r>
      <w:proofErr w:type="gramStart"/>
      <w:r w:rsidRPr="003866E8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3866E8">
        <w:rPr>
          <w:rFonts w:ascii="Arial" w:hAnsi="Arial" w:cs="Arial"/>
          <w:sz w:val="20"/>
          <w:szCs w:val="20"/>
        </w:rPr>
        <w:t>enseignant</w:t>
      </w:r>
      <w:proofErr w:type="gramEnd"/>
      <w:r w:rsidR="00DA1985" w:rsidRPr="003866E8">
        <w:rPr>
          <w:rFonts w:ascii="Arial" w:hAnsi="Arial" w:cs="Arial"/>
          <w:sz w:val="20"/>
          <w:szCs w:val="20"/>
        </w:rPr>
        <w:t>·e</w:t>
      </w:r>
      <w:r w:rsidRPr="003866E8">
        <w:rPr>
          <w:rFonts w:ascii="Arial" w:hAnsi="Arial" w:cs="Arial"/>
          <w:sz w:val="20"/>
          <w:szCs w:val="20"/>
        </w:rPr>
        <w:t>s</w:t>
      </w:r>
      <w:proofErr w:type="spellEnd"/>
      <w:r w:rsidR="1A541E05" w:rsidRPr="003866E8">
        <w:rPr>
          <w:rFonts w:ascii="Arial" w:hAnsi="Arial" w:cs="Arial"/>
          <w:sz w:val="20"/>
          <w:szCs w:val="20"/>
        </w:rPr>
        <w:t>.</w:t>
      </w:r>
      <w:r w:rsidR="16C13668" w:rsidRPr="003866E8">
        <w:rPr>
          <w:rFonts w:ascii="Arial" w:hAnsi="Arial" w:cs="Arial"/>
          <w:sz w:val="20"/>
          <w:szCs w:val="20"/>
        </w:rPr>
        <w:t xml:space="preserve"> </w:t>
      </w:r>
      <w:r w:rsidR="63A9E3BC" w:rsidRPr="003866E8">
        <w:rPr>
          <w:rFonts w:ascii="Arial" w:hAnsi="Arial" w:cs="Arial"/>
          <w:sz w:val="20"/>
          <w:szCs w:val="20"/>
        </w:rPr>
        <w:t>C</w:t>
      </w:r>
      <w:r w:rsidR="1A541E05" w:rsidRPr="003866E8">
        <w:rPr>
          <w:rFonts w:ascii="Arial" w:hAnsi="Arial" w:cs="Arial"/>
          <w:sz w:val="20"/>
          <w:szCs w:val="20"/>
        </w:rPr>
        <w:t xml:space="preserve">ette production </w:t>
      </w:r>
      <w:r w:rsidR="18E94D9E" w:rsidRPr="003866E8">
        <w:rPr>
          <w:rFonts w:ascii="Arial" w:hAnsi="Arial" w:cs="Arial"/>
          <w:sz w:val="20"/>
          <w:szCs w:val="20"/>
        </w:rPr>
        <w:t xml:space="preserve">est </w:t>
      </w:r>
      <w:r w:rsidR="1A541E05" w:rsidRPr="003866E8">
        <w:rPr>
          <w:rFonts w:ascii="Arial" w:hAnsi="Arial" w:cs="Arial"/>
          <w:sz w:val="20"/>
          <w:szCs w:val="20"/>
        </w:rPr>
        <w:t xml:space="preserve">constituée </w:t>
      </w:r>
      <w:r w:rsidRPr="003866E8">
        <w:rPr>
          <w:rFonts w:ascii="Arial" w:hAnsi="Arial" w:cs="Arial"/>
          <w:sz w:val="20"/>
          <w:szCs w:val="20"/>
        </w:rPr>
        <w:t xml:space="preserve">généralement </w:t>
      </w:r>
      <w:r w:rsidR="6B27E7B9" w:rsidRPr="003866E8">
        <w:rPr>
          <w:rFonts w:ascii="Arial" w:hAnsi="Arial" w:cs="Arial"/>
          <w:sz w:val="20"/>
          <w:szCs w:val="20"/>
        </w:rPr>
        <w:t>d’un atlas iconographique</w:t>
      </w:r>
      <w:r w:rsidR="4A1A114B" w:rsidRPr="003866E8">
        <w:rPr>
          <w:rFonts w:ascii="Arial" w:hAnsi="Arial" w:cs="Arial"/>
          <w:sz w:val="20"/>
          <w:szCs w:val="20"/>
        </w:rPr>
        <w:t xml:space="preserve"> et </w:t>
      </w:r>
      <w:r w:rsidR="1A541E05" w:rsidRPr="003866E8">
        <w:rPr>
          <w:rFonts w:ascii="Arial" w:hAnsi="Arial" w:cs="Arial"/>
          <w:sz w:val="20"/>
          <w:szCs w:val="20"/>
        </w:rPr>
        <w:t>de maquettes à grandes échelles</w:t>
      </w:r>
      <w:r w:rsidRPr="003866E8">
        <w:rPr>
          <w:rFonts w:ascii="Arial" w:hAnsi="Arial" w:cs="Arial"/>
          <w:sz w:val="20"/>
          <w:szCs w:val="20"/>
        </w:rPr>
        <w:t>. Maquettes et atlas sont des interprétations critiques des références découvertes lors des recherches permettant de les interroger du point de vue de la discipline architecturale. Les productions sont scénographié</w:t>
      </w:r>
      <w:r w:rsidR="00DA1985" w:rsidRPr="003866E8">
        <w:rPr>
          <w:rFonts w:ascii="Arial" w:hAnsi="Arial" w:cs="Arial"/>
          <w:sz w:val="20"/>
          <w:szCs w:val="20"/>
        </w:rPr>
        <w:t>e</w:t>
      </w:r>
      <w:r w:rsidRPr="003866E8">
        <w:rPr>
          <w:rFonts w:ascii="Arial" w:hAnsi="Arial" w:cs="Arial"/>
          <w:sz w:val="20"/>
          <w:szCs w:val="20"/>
        </w:rPr>
        <w:t>s dans une installation collective dans l’atelier qui constitue le cadre du jury de fin de quadri</w:t>
      </w:r>
      <w:r w:rsidR="1A541E05" w:rsidRPr="003866E8">
        <w:rPr>
          <w:rFonts w:ascii="Arial" w:hAnsi="Arial" w:cs="Arial"/>
          <w:sz w:val="20"/>
          <w:szCs w:val="20"/>
        </w:rPr>
        <w:t xml:space="preserve">. </w:t>
      </w:r>
      <w:r w:rsidRPr="003866E8">
        <w:rPr>
          <w:rFonts w:ascii="Arial" w:hAnsi="Arial" w:cs="Arial"/>
          <w:sz w:val="20"/>
          <w:szCs w:val="20"/>
        </w:rPr>
        <w:br/>
      </w:r>
    </w:p>
    <w:p w14:paraId="315695BA" w14:textId="77777777" w:rsidR="009B4C44" w:rsidRPr="003866E8" w:rsidRDefault="009B4C44" w:rsidP="2B6D7E8C">
      <w:pPr>
        <w:rPr>
          <w:rFonts w:ascii="Arial" w:hAnsi="Arial" w:cs="Arial"/>
          <w:b/>
          <w:bCs/>
          <w:sz w:val="20"/>
          <w:szCs w:val="20"/>
        </w:rPr>
      </w:pPr>
      <w:r w:rsidRPr="003866E8">
        <w:rPr>
          <w:rFonts w:ascii="Arial" w:hAnsi="Arial" w:cs="Arial"/>
          <w:b/>
          <w:bCs/>
          <w:sz w:val="20"/>
          <w:szCs w:val="20"/>
        </w:rPr>
        <w:t xml:space="preserve">QUADRI 2 : </w:t>
      </w:r>
      <w:r w:rsidR="00B77092" w:rsidRPr="003866E8">
        <w:rPr>
          <w:rFonts w:ascii="Arial" w:hAnsi="Arial" w:cs="Arial"/>
          <w:b/>
          <w:bCs/>
          <w:sz w:val="20"/>
          <w:szCs w:val="20"/>
        </w:rPr>
        <w:t>PROJET</w:t>
      </w:r>
    </w:p>
    <w:p w14:paraId="69D26D47" w14:textId="77777777" w:rsidR="009B4C44" w:rsidRPr="003866E8" w:rsidRDefault="009B4C44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 xml:space="preserve">Le </w:t>
      </w:r>
      <w:r w:rsidR="7F5F2CBB" w:rsidRPr="003866E8">
        <w:rPr>
          <w:rFonts w:ascii="Arial" w:hAnsi="Arial" w:cs="Arial"/>
          <w:sz w:val="20"/>
          <w:szCs w:val="20"/>
        </w:rPr>
        <w:t xml:space="preserve">2ème quadrimestre </w:t>
      </w:r>
      <w:r w:rsidRPr="003866E8">
        <w:rPr>
          <w:rFonts w:ascii="Arial" w:hAnsi="Arial" w:cs="Arial"/>
          <w:sz w:val="20"/>
          <w:szCs w:val="20"/>
        </w:rPr>
        <w:t>consiste à</w:t>
      </w:r>
      <w:r w:rsidR="7F5F2CBB" w:rsidRPr="003866E8">
        <w:rPr>
          <w:rFonts w:ascii="Arial" w:hAnsi="Arial" w:cs="Arial"/>
          <w:sz w:val="20"/>
          <w:szCs w:val="20"/>
        </w:rPr>
        <w:t xml:space="preserve"> déployer la recherche dans un </w:t>
      </w:r>
      <w:r w:rsidRPr="003866E8">
        <w:rPr>
          <w:rFonts w:ascii="Arial" w:hAnsi="Arial" w:cs="Arial"/>
          <w:sz w:val="20"/>
          <w:szCs w:val="20"/>
        </w:rPr>
        <w:t>projet spatialisé et</w:t>
      </w:r>
      <w:r w:rsidR="7F5F2CBB" w:rsidRPr="003866E8">
        <w:rPr>
          <w:rFonts w:ascii="Arial" w:hAnsi="Arial" w:cs="Arial"/>
          <w:sz w:val="20"/>
          <w:szCs w:val="20"/>
        </w:rPr>
        <w:t xml:space="preserve"> spéculatif.</w:t>
      </w:r>
    </w:p>
    <w:p w14:paraId="47057EFB" w14:textId="77777777" w:rsidR="009B4C44" w:rsidRPr="003866E8" w:rsidRDefault="009B4C44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 xml:space="preserve">Le projet est spatialisé et doit donc être évaluable au regard de ses effets sur l’espace et sur les modes de matérialisation de cette spatialisation. </w:t>
      </w:r>
    </w:p>
    <w:p w14:paraId="4BCA1B69" w14:textId="77777777" w:rsidR="009B4C44" w:rsidRPr="003866E8" w:rsidRDefault="009B4C44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Il est donc demandé une production intensive de matériel (plans, illustrations et maquettes) permettant d’apprécier cette mise en espace.</w:t>
      </w:r>
    </w:p>
    <w:p w14:paraId="4200A3F7" w14:textId="7626A1B9" w:rsidR="009B4C44" w:rsidRPr="003866E8" w:rsidRDefault="009B4C44" w:rsidP="009B4C44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Le projet est spéculatif, il ne répond pas à un programme, une commande, une volonté solutionniste mais est le moyen de prolonger la recherche à travers le médium d’opérations spatialisées. Le projet spéculatif n’est ni résolution, ni utopie, il ouvre à des possibles qui font bégayer le réel.</w:t>
      </w:r>
    </w:p>
    <w:p w14:paraId="0DA04135" w14:textId="77777777" w:rsidR="009B4C44" w:rsidRPr="003866E8" w:rsidRDefault="009B4C44" w:rsidP="2B6D7E8C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15 projets sont suivis</w:t>
      </w:r>
    </w:p>
    <w:p w14:paraId="551FFB2B" w14:textId="09934E8F" w:rsidR="00A81DDA" w:rsidRPr="00A81DDA" w:rsidRDefault="009B4C44" w:rsidP="2B6D7E8C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 xml:space="preserve">Les groupes de recherches peuvent être réorganisés selon les affinités développées entre étudiant.es </w:t>
      </w:r>
      <w:proofErr w:type="gramStart"/>
      <w:r w:rsidRPr="003866E8">
        <w:rPr>
          <w:rFonts w:ascii="Arial" w:hAnsi="Arial" w:cs="Arial"/>
          <w:sz w:val="20"/>
          <w:szCs w:val="20"/>
        </w:rPr>
        <w:t>au 1</w:t>
      </w:r>
      <w:r w:rsidR="00DA1985" w:rsidRPr="003866E8">
        <w:rPr>
          <w:rFonts w:ascii="Arial" w:hAnsi="Arial" w:cs="Arial"/>
          <w:sz w:val="20"/>
          <w:szCs w:val="20"/>
        </w:rPr>
        <w:t>er</w:t>
      </w:r>
      <w:r w:rsidRPr="003866E8">
        <w:rPr>
          <w:rFonts w:ascii="Arial" w:hAnsi="Arial" w:cs="Arial"/>
          <w:sz w:val="20"/>
          <w:szCs w:val="20"/>
        </w:rPr>
        <w:t xml:space="preserve"> quadri</w:t>
      </w:r>
      <w:proofErr w:type="gramEnd"/>
      <w:r w:rsidRPr="003866E8">
        <w:rPr>
          <w:rFonts w:ascii="Arial" w:hAnsi="Arial" w:cs="Arial"/>
          <w:sz w:val="20"/>
          <w:szCs w:val="20"/>
        </w:rPr>
        <w:t>.</w:t>
      </w:r>
      <w:r w:rsidR="00A81DDA">
        <w:rPr>
          <w:rFonts w:ascii="Arial" w:hAnsi="Arial" w:cs="Arial"/>
          <w:sz w:val="20"/>
          <w:szCs w:val="20"/>
        </w:rPr>
        <w:br/>
      </w:r>
    </w:p>
    <w:p w14:paraId="598069C1" w14:textId="4A9ABF67" w:rsidR="00E82A0D" w:rsidRPr="003866E8" w:rsidRDefault="7F5F2CBB" w:rsidP="2B6D7E8C">
      <w:pPr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DÉROULEMENT DES ATELIERS</w:t>
      </w:r>
      <w:r w:rsidRPr="003866E8">
        <w:rPr>
          <w:rFonts w:ascii="Arial" w:hAnsi="Arial" w:cs="Arial"/>
          <w:sz w:val="20"/>
          <w:szCs w:val="20"/>
        </w:rPr>
        <w:br/>
        <w:t>-------------------------------------------------------------------------------------------------------------------------------------</w:t>
      </w:r>
    </w:p>
    <w:p w14:paraId="379A8EF9" w14:textId="4967666E" w:rsidR="009B4C44" w:rsidRPr="003866E8" w:rsidRDefault="1A541E05" w:rsidP="009B4C44">
      <w:pPr>
        <w:rPr>
          <w:rFonts w:ascii="Arial" w:hAnsi="Arial" w:cs="Arial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Selon le nombre d’</w:t>
      </w:r>
      <w:proofErr w:type="spellStart"/>
      <w:r w:rsidRPr="003866E8">
        <w:rPr>
          <w:rFonts w:ascii="Arial" w:hAnsi="Arial" w:cs="Arial"/>
          <w:sz w:val="20"/>
          <w:szCs w:val="20"/>
        </w:rPr>
        <w:t>étudiant</w:t>
      </w:r>
      <w:r w:rsidR="00DA1985" w:rsidRPr="003866E8">
        <w:rPr>
          <w:rFonts w:ascii="Arial" w:hAnsi="Arial" w:cs="Arial"/>
          <w:sz w:val="20"/>
          <w:szCs w:val="20"/>
        </w:rPr>
        <w:t>·e</w:t>
      </w:r>
      <w:r w:rsidRPr="003866E8">
        <w:rPr>
          <w:rFonts w:ascii="Arial" w:hAnsi="Arial" w:cs="Arial"/>
          <w:sz w:val="20"/>
          <w:szCs w:val="20"/>
        </w:rPr>
        <w:t>s</w:t>
      </w:r>
      <w:proofErr w:type="spellEnd"/>
      <w:r w:rsidRPr="003866E8">
        <w:rPr>
          <w:rFonts w:ascii="Arial" w:hAnsi="Arial" w:cs="Arial"/>
          <w:sz w:val="20"/>
          <w:szCs w:val="20"/>
        </w:rPr>
        <w:t xml:space="preserve">, les </w:t>
      </w:r>
      <w:r w:rsidR="0B1860BA" w:rsidRPr="003866E8">
        <w:rPr>
          <w:rFonts w:ascii="Arial" w:hAnsi="Arial" w:cs="Arial"/>
          <w:sz w:val="20"/>
          <w:szCs w:val="20"/>
        </w:rPr>
        <w:t>pro</w:t>
      </w:r>
      <w:r w:rsidR="7E93FE88" w:rsidRPr="003866E8">
        <w:rPr>
          <w:rFonts w:ascii="Arial" w:hAnsi="Arial" w:cs="Arial"/>
          <w:sz w:val="20"/>
          <w:szCs w:val="20"/>
        </w:rPr>
        <w:t>je</w:t>
      </w:r>
      <w:r w:rsidR="0B1860BA" w:rsidRPr="003866E8">
        <w:rPr>
          <w:rFonts w:ascii="Arial" w:hAnsi="Arial" w:cs="Arial"/>
          <w:sz w:val="20"/>
          <w:szCs w:val="20"/>
        </w:rPr>
        <w:t xml:space="preserve">ts </w:t>
      </w:r>
      <w:r w:rsidRPr="003866E8">
        <w:rPr>
          <w:rFonts w:ascii="Arial" w:hAnsi="Arial" w:cs="Arial"/>
          <w:sz w:val="20"/>
          <w:szCs w:val="20"/>
        </w:rPr>
        <w:t>se font en groupe</w:t>
      </w:r>
      <w:r w:rsidR="65C40B18" w:rsidRPr="003866E8">
        <w:rPr>
          <w:rFonts w:ascii="Arial" w:hAnsi="Arial" w:cs="Arial"/>
          <w:sz w:val="20"/>
          <w:szCs w:val="20"/>
        </w:rPr>
        <w:t xml:space="preserve"> de 2</w:t>
      </w:r>
      <w:r w:rsidR="00D24B23" w:rsidRPr="003866E8">
        <w:rPr>
          <w:rFonts w:ascii="Arial" w:hAnsi="Arial" w:cs="Arial"/>
          <w:sz w:val="20"/>
          <w:szCs w:val="20"/>
        </w:rPr>
        <w:t>-</w:t>
      </w:r>
      <w:r w:rsidR="65C40B18" w:rsidRPr="003866E8">
        <w:rPr>
          <w:rFonts w:ascii="Arial" w:hAnsi="Arial" w:cs="Arial"/>
          <w:sz w:val="20"/>
          <w:szCs w:val="20"/>
        </w:rPr>
        <w:t>3</w:t>
      </w:r>
      <w:r w:rsidR="00D24B23" w:rsidRPr="003866E8">
        <w:rPr>
          <w:rFonts w:ascii="Arial" w:hAnsi="Arial" w:cs="Arial"/>
          <w:sz w:val="20"/>
          <w:szCs w:val="20"/>
        </w:rPr>
        <w:t>-4</w:t>
      </w:r>
      <w:r w:rsidR="65C40B18" w:rsidRPr="00386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65C40B18" w:rsidRPr="003866E8">
        <w:rPr>
          <w:rFonts w:ascii="Arial" w:hAnsi="Arial" w:cs="Arial"/>
          <w:sz w:val="20"/>
          <w:szCs w:val="20"/>
        </w:rPr>
        <w:t>étudiant</w:t>
      </w:r>
      <w:r w:rsidR="00A7415B" w:rsidRPr="003866E8">
        <w:rPr>
          <w:rFonts w:ascii="Arial" w:hAnsi="Arial" w:cs="Arial"/>
          <w:sz w:val="20"/>
          <w:szCs w:val="20"/>
        </w:rPr>
        <w:t>·e</w:t>
      </w:r>
      <w:r w:rsidR="65C40B18" w:rsidRPr="003866E8">
        <w:rPr>
          <w:rFonts w:ascii="Arial" w:hAnsi="Arial" w:cs="Arial"/>
          <w:sz w:val="20"/>
          <w:szCs w:val="20"/>
        </w:rPr>
        <w:t>s</w:t>
      </w:r>
      <w:proofErr w:type="spellEnd"/>
      <w:r w:rsidRPr="003866E8">
        <w:rPr>
          <w:rFonts w:ascii="Arial" w:hAnsi="Arial" w:cs="Arial"/>
          <w:sz w:val="20"/>
          <w:szCs w:val="20"/>
        </w:rPr>
        <w:t>.</w:t>
      </w:r>
      <w:r w:rsidR="227BC4B1" w:rsidRPr="003866E8">
        <w:rPr>
          <w:rFonts w:ascii="Arial" w:hAnsi="Arial" w:cs="Arial"/>
          <w:sz w:val="20"/>
          <w:szCs w:val="20"/>
        </w:rPr>
        <w:t xml:space="preserve"> </w:t>
      </w:r>
      <w:r w:rsidRPr="003866E8">
        <w:rPr>
          <w:rFonts w:ascii="Arial" w:hAnsi="Arial" w:cs="Arial"/>
          <w:sz w:val="20"/>
          <w:szCs w:val="20"/>
        </w:rPr>
        <w:t xml:space="preserve">L’atelier est rythmé par les présentations </w:t>
      </w:r>
      <w:r w:rsidR="009B4C44" w:rsidRPr="003866E8">
        <w:rPr>
          <w:rFonts w:ascii="Arial" w:hAnsi="Arial" w:cs="Arial"/>
          <w:sz w:val="20"/>
          <w:szCs w:val="20"/>
        </w:rPr>
        <w:t xml:space="preserve">collectives et </w:t>
      </w:r>
      <w:r w:rsidR="70D5C7AE" w:rsidRPr="003866E8">
        <w:rPr>
          <w:rFonts w:ascii="Arial" w:hAnsi="Arial" w:cs="Arial"/>
          <w:sz w:val="20"/>
          <w:szCs w:val="20"/>
        </w:rPr>
        <w:t>projetées</w:t>
      </w:r>
      <w:r w:rsidR="00D24B23" w:rsidRPr="003866E8">
        <w:rPr>
          <w:rFonts w:ascii="Arial" w:hAnsi="Arial" w:cs="Arial"/>
          <w:sz w:val="20"/>
          <w:szCs w:val="20"/>
        </w:rPr>
        <w:t>,</w:t>
      </w:r>
      <w:r w:rsidR="70D5C7AE" w:rsidRPr="003866E8">
        <w:rPr>
          <w:rFonts w:ascii="Arial" w:hAnsi="Arial" w:cs="Arial"/>
          <w:sz w:val="20"/>
          <w:szCs w:val="20"/>
        </w:rPr>
        <w:t xml:space="preserve"> réalisées à chaque </w:t>
      </w:r>
      <w:r w:rsidR="452A01F0" w:rsidRPr="003866E8">
        <w:rPr>
          <w:rFonts w:ascii="Arial" w:hAnsi="Arial" w:cs="Arial"/>
          <w:sz w:val="20"/>
          <w:szCs w:val="20"/>
        </w:rPr>
        <w:t>séance</w:t>
      </w:r>
      <w:r w:rsidR="05B81857" w:rsidRPr="003866E8">
        <w:rPr>
          <w:rFonts w:ascii="Arial" w:hAnsi="Arial" w:cs="Arial"/>
          <w:sz w:val="20"/>
          <w:szCs w:val="20"/>
        </w:rPr>
        <w:t xml:space="preserve"> </w:t>
      </w:r>
      <w:r w:rsidRPr="003866E8">
        <w:rPr>
          <w:rFonts w:ascii="Arial" w:hAnsi="Arial" w:cs="Arial"/>
          <w:sz w:val="20"/>
          <w:szCs w:val="20"/>
        </w:rPr>
        <w:t xml:space="preserve">devant l’ensemble des </w:t>
      </w:r>
      <w:proofErr w:type="spellStart"/>
      <w:r w:rsidRPr="003866E8">
        <w:rPr>
          <w:rFonts w:ascii="Arial" w:hAnsi="Arial" w:cs="Arial"/>
          <w:sz w:val="20"/>
          <w:szCs w:val="20"/>
        </w:rPr>
        <w:t>étudiant</w:t>
      </w:r>
      <w:r w:rsidR="00A7415B" w:rsidRPr="003866E8">
        <w:rPr>
          <w:rFonts w:ascii="Arial" w:hAnsi="Arial" w:cs="Arial"/>
          <w:sz w:val="20"/>
          <w:szCs w:val="20"/>
        </w:rPr>
        <w:t>·e</w:t>
      </w:r>
      <w:r w:rsidRPr="003866E8">
        <w:rPr>
          <w:rFonts w:ascii="Arial" w:hAnsi="Arial" w:cs="Arial"/>
          <w:sz w:val="20"/>
          <w:szCs w:val="20"/>
        </w:rPr>
        <w:t>s</w:t>
      </w:r>
      <w:proofErr w:type="spellEnd"/>
      <w:r w:rsidR="24C14A67" w:rsidRPr="003866E8">
        <w:rPr>
          <w:rFonts w:ascii="Arial" w:hAnsi="Arial" w:cs="Arial"/>
          <w:sz w:val="20"/>
          <w:szCs w:val="20"/>
        </w:rPr>
        <w:t xml:space="preserve">. Chaque présentation est commentée et évaluée. </w:t>
      </w:r>
      <w:r w:rsidR="009B4C44" w:rsidRPr="003866E8">
        <w:rPr>
          <w:rFonts w:ascii="Arial" w:hAnsi="Arial" w:cs="Arial"/>
          <w:sz w:val="20"/>
          <w:szCs w:val="20"/>
        </w:rPr>
        <w:t>Les</w:t>
      </w:r>
      <w:r w:rsidR="24C14A67" w:rsidRPr="003866E8">
        <w:rPr>
          <w:rFonts w:ascii="Arial" w:hAnsi="Arial" w:cs="Arial"/>
          <w:sz w:val="20"/>
          <w:szCs w:val="20"/>
        </w:rPr>
        <w:t xml:space="preserve"> présentation</w:t>
      </w:r>
      <w:r w:rsidR="009B4C44" w:rsidRPr="003866E8">
        <w:rPr>
          <w:rFonts w:ascii="Arial" w:hAnsi="Arial" w:cs="Arial"/>
          <w:sz w:val="20"/>
          <w:szCs w:val="20"/>
        </w:rPr>
        <w:t>s successives</w:t>
      </w:r>
      <w:r w:rsidR="24C14A67" w:rsidRPr="003866E8">
        <w:rPr>
          <w:rFonts w:ascii="Arial" w:hAnsi="Arial" w:cs="Arial"/>
          <w:sz w:val="20"/>
          <w:szCs w:val="20"/>
        </w:rPr>
        <w:t xml:space="preserve"> forme</w:t>
      </w:r>
      <w:r w:rsidR="009B4C44" w:rsidRPr="003866E8">
        <w:rPr>
          <w:rFonts w:ascii="Arial" w:hAnsi="Arial" w:cs="Arial"/>
          <w:sz w:val="20"/>
          <w:szCs w:val="20"/>
        </w:rPr>
        <w:t>nt</w:t>
      </w:r>
      <w:r w:rsidR="24C14A67" w:rsidRPr="003866E8">
        <w:rPr>
          <w:rFonts w:ascii="Arial" w:hAnsi="Arial" w:cs="Arial"/>
          <w:sz w:val="20"/>
          <w:szCs w:val="20"/>
        </w:rPr>
        <w:t xml:space="preserve"> la cote d’année. La présence continue </w:t>
      </w:r>
      <w:r w:rsidR="009B4C44" w:rsidRPr="003866E8">
        <w:rPr>
          <w:rFonts w:ascii="Arial" w:hAnsi="Arial" w:cs="Arial"/>
          <w:sz w:val="20"/>
          <w:szCs w:val="20"/>
        </w:rPr>
        <w:t xml:space="preserve">et la participation active aux débats en ateliers </w:t>
      </w:r>
      <w:r w:rsidR="24C14A67" w:rsidRPr="003866E8">
        <w:rPr>
          <w:rFonts w:ascii="Arial" w:hAnsi="Arial" w:cs="Arial"/>
          <w:sz w:val="20"/>
          <w:szCs w:val="20"/>
        </w:rPr>
        <w:t>est donc requise.</w:t>
      </w:r>
    </w:p>
    <w:p w14:paraId="472ADC77" w14:textId="43FFCC47" w:rsidR="009B4C44" w:rsidRPr="003866E8" w:rsidRDefault="7462D356" w:rsidP="009B4C44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EVALUATION</w:t>
      </w:r>
      <w:r w:rsidR="009B4C44" w:rsidRPr="003866E8">
        <w:rPr>
          <w:rFonts w:ascii="Arial" w:hAnsi="Arial" w:cs="Arial"/>
          <w:sz w:val="20"/>
          <w:szCs w:val="20"/>
        </w:rPr>
        <w:t xml:space="preserve"> CONTINUE</w:t>
      </w:r>
      <w:r w:rsidR="009B4C44" w:rsidRPr="003866E8">
        <w:rPr>
          <w:rFonts w:ascii="Arial" w:hAnsi="Arial" w:cs="Arial"/>
          <w:sz w:val="20"/>
          <w:szCs w:val="20"/>
        </w:rPr>
        <w:br/>
        <w:t>-------------------------------------------------------------------------------------------------------------------------------------</w:t>
      </w:r>
      <w:r w:rsidRPr="003866E8">
        <w:rPr>
          <w:rFonts w:ascii="Arial" w:hAnsi="Arial" w:cs="Arial"/>
          <w:sz w:val="20"/>
          <w:szCs w:val="20"/>
        </w:rPr>
        <w:br/>
        <w:t xml:space="preserve">L’évaluation </w:t>
      </w:r>
      <w:r w:rsidR="009B4C44" w:rsidRPr="003866E8">
        <w:rPr>
          <w:rFonts w:ascii="Arial" w:hAnsi="Arial" w:cs="Arial"/>
          <w:sz w:val="20"/>
          <w:szCs w:val="20"/>
        </w:rPr>
        <w:t xml:space="preserve">du projet d’année </w:t>
      </w:r>
      <w:r w:rsidRPr="003866E8">
        <w:rPr>
          <w:rFonts w:ascii="Arial" w:hAnsi="Arial" w:cs="Arial"/>
          <w:sz w:val="20"/>
          <w:szCs w:val="20"/>
        </w:rPr>
        <w:t>est réalisée en contin</w:t>
      </w:r>
      <w:r w:rsidR="009B4C44" w:rsidRPr="003866E8">
        <w:rPr>
          <w:rFonts w:ascii="Arial" w:hAnsi="Arial" w:cs="Arial"/>
          <w:sz w:val="20"/>
          <w:szCs w:val="20"/>
        </w:rPr>
        <w:t>u en atelier.</w:t>
      </w:r>
      <w:r w:rsidRPr="003866E8">
        <w:rPr>
          <w:rFonts w:ascii="Arial" w:hAnsi="Arial" w:cs="Arial"/>
          <w:sz w:val="20"/>
          <w:szCs w:val="20"/>
        </w:rPr>
        <w:t xml:space="preserve"> Des moments de </w:t>
      </w:r>
      <w:r w:rsidR="009B4C44" w:rsidRPr="003866E8">
        <w:rPr>
          <w:rFonts w:ascii="Arial" w:hAnsi="Arial" w:cs="Arial"/>
          <w:sz w:val="20"/>
          <w:szCs w:val="20"/>
        </w:rPr>
        <w:t>jurys intermédiaires</w:t>
      </w:r>
      <w:r w:rsidRPr="003866E8">
        <w:rPr>
          <w:rFonts w:ascii="Arial" w:hAnsi="Arial" w:cs="Arial"/>
          <w:sz w:val="20"/>
          <w:szCs w:val="20"/>
        </w:rPr>
        <w:t xml:space="preserve"> sont organisés</w:t>
      </w:r>
      <w:r w:rsidR="009B4C44" w:rsidRPr="003866E8">
        <w:rPr>
          <w:rFonts w:ascii="Arial" w:hAnsi="Arial" w:cs="Arial"/>
          <w:sz w:val="20"/>
          <w:szCs w:val="20"/>
        </w:rPr>
        <w:t>,</w:t>
      </w:r>
      <w:r w:rsidRPr="003866E8">
        <w:rPr>
          <w:rFonts w:ascii="Arial" w:hAnsi="Arial" w:cs="Arial"/>
          <w:sz w:val="20"/>
          <w:szCs w:val="20"/>
        </w:rPr>
        <w:t xml:space="preserve"> en présence de membres externes</w:t>
      </w:r>
      <w:r w:rsidR="009B4C44" w:rsidRPr="003866E8">
        <w:rPr>
          <w:rFonts w:ascii="Arial" w:hAnsi="Arial" w:cs="Arial"/>
          <w:sz w:val="20"/>
          <w:szCs w:val="20"/>
        </w:rPr>
        <w:t>. Il</w:t>
      </w:r>
      <w:r w:rsidR="00D24B23" w:rsidRPr="003866E8">
        <w:rPr>
          <w:rFonts w:ascii="Arial" w:hAnsi="Arial" w:cs="Arial"/>
          <w:sz w:val="20"/>
          <w:szCs w:val="20"/>
        </w:rPr>
        <w:t>s</w:t>
      </w:r>
      <w:r w:rsidRPr="003866E8">
        <w:rPr>
          <w:rFonts w:ascii="Arial" w:hAnsi="Arial" w:cs="Arial"/>
          <w:sz w:val="20"/>
          <w:szCs w:val="20"/>
        </w:rPr>
        <w:t xml:space="preserve"> complète</w:t>
      </w:r>
      <w:r w:rsidR="00D24B23" w:rsidRPr="003866E8">
        <w:rPr>
          <w:rFonts w:ascii="Arial" w:hAnsi="Arial" w:cs="Arial"/>
          <w:sz w:val="20"/>
          <w:szCs w:val="20"/>
        </w:rPr>
        <w:t>nt</w:t>
      </w:r>
      <w:r w:rsidRPr="003866E8">
        <w:rPr>
          <w:rFonts w:ascii="Arial" w:hAnsi="Arial" w:cs="Arial"/>
          <w:sz w:val="20"/>
          <w:szCs w:val="20"/>
        </w:rPr>
        <w:t xml:space="preserve"> l'évaluation continue. Les productions demandées sont peu nombreuses mais leur qualité d’exécution est un enjeu important de l’atelier. </w:t>
      </w:r>
    </w:p>
    <w:p w14:paraId="226CD997" w14:textId="50BEBEDA" w:rsidR="009B4C44" w:rsidRPr="003866E8" w:rsidRDefault="009B4C44" w:rsidP="75A07941">
      <w:p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hAnsi="Arial" w:cs="Arial"/>
          <w:sz w:val="20"/>
          <w:szCs w:val="20"/>
        </w:rPr>
        <w:t>JURYS</w:t>
      </w:r>
      <w:r w:rsidRPr="003866E8">
        <w:rPr>
          <w:rFonts w:ascii="Arial" w:hAnsi="Arial" w:cs="Arial"/>
          <w:sz w:val="20"/>
          <w:szCs w:val="20"/>
        </w:rPr>
        <w:br/>
        <w:t>-------------------------------------------------------------------------------------------------------------------------------------</w:t>
      </w: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br/>
      </w:r>
      <w:r w:rsidR="7462D356" w:rsidRPr="003866E8">
        <w:rPr>
          <w:rFonts w:ascii="Arial" w:eastAsia="Calibri" w:hAnsi="Arial" w:cs="Arial"/>
          <w:color w:val="000000" w:themeColor="text1"/>
          <w:sz w:val="20"/>
          <w:szCs w:val="20"/>
        </w:rPr>
        <w:t>Le jury final se présente comme la conclusion d’un processus et doit démontrer l’évolution du cheminement effectué au cours de l’année année tout autant que l'habilité à mettre en forme une proposition spatialisée.</w:t>
      </w:r>
    </w:p>
    <w:p w14:paraId="6C37FE0F" w14:textId="77777777" w:rsidR="009B4C44" w:rsidRPr="003866E8" w:rsidRDefault="009B4C44" w:rsidP="009B4C44">
      <w:pPr>
        <w:spacing w:line="257" w:lineRule="auto"/>
        <w:rPr>
          <w:rFonts w:ascii="Arial" w:hAnsi="Arial" w:cs="Arial"/>
          <w:sz w:val="20"/>
          <w:szCs w:val="20"/>
        </w:rPr>
      </w:pPr>
      <w:r w:rsidRPr="003866E8">
        <w:rPr>
          <w:rFonts w:ascii="Arial" w:eastAsia="Arial" w:hAnsi="Arial" w:cs="Arial"/>
          <w:color w:val="000000" w:themeColor="text1"/>
          <w:sz w:val="20"/>
          <w:szCs w:val="20"/>
        </w:rPr>
        <w:t>L’appréciation est basée sur :</w:t>
      </w:r>
    </w:p>
    <w:p w14:paraId="3B1A655C" w14:textId="38BFA12E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La capacité de recherche (qualités des sources, originalité des références)</w:t>
      </w:r>
    </w:p>
    <w:p w14:paraId="7EAF5827" w14:textId="77777777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La capacité de synthèse (réorganisation des recherches dans un propos)</w:t>
      </w:r>
    </w:p>
    <w:p w14:paraId="27D5D94A" w14:textId="77777777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La dimension critique de la recherche</w:t>
      </w:r>
    </w:p>
    <w:p w14:paraId="51FDAEF1" w14:textId="524BA7CE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La capacité à formuler des hypothèses spéculatives</w:t>
      </w:r>
    </w:p>
    <w:p w14:paraId="0C2D4333" w14:textId="2C16B980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La capacité à transformer une hypothèse en projet architectural</w:t>
      </w:r>
    </w:p>
    <w:p w14:paraId="3F77A15E" w14:textId="77777777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L’intérêt spéculatif du projet proposé</w:t>
      </w:r>
    </w:p>
    <w:p w14:paraId="6B766292" w14:textId="1B7DA8BB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La dimension critique du projet</w:t>
      </w:r>
    </w:p>
    <w:p w14:paraId="37B0698F" w14:textId="77777777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Le niveau de définition et de précision du projet architectural obtenu</w:t>
      </w:r>
    </w:p>
    <w:p w14:paraId="05CE69CC" w14:textId="77777777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Le respect des consignes quant aux documents attendus.</w:t>
      </w:r>
    </w:p>
    <w:p w14:paraId="5ABD583A" w14:textId="5950F3BE" w:rsidR="009B4C44" w:rsidRPr="003866E8" w:rsidRDefault="009B4C44" w:rsidP="009B4C44">
      <w:pPr>
        <w:pStyle w:val="Paragraphedeliste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66E8">
        <w:rPr>
          <w:rFonts w:ascii="Arial" w:eastAsia="Calibri" w:hAnsi="Arial" w:cs="Arial"/>
          <w:color w:val="000000" w:themeColor="text1"/>
          <w:sz w:val="20"/>
          <w:szCs w:val="20"/>
        </w:rPr>
        <w:t>La qualité et l’enthousiasme dégagés par les productions matérielles.</w:t>
      </w:r>
    </w:p>
    <w:p w14:paraId="02E6D2F7" w14:textId="77777777" w:rsidR="009B4C44" w:rsidRPr="003866E8" w:rsidRDefault="009B4C44" w:rsidP="75A07941">
      <w:pPr>
        <w:rPr>
          <w:rFonts w:ascii="Arial" w:hAnsi="Arial" w:cs="Arial"/>
          <w:sz w:val="20"/>
          <w:szCs w:val="20"/>
        </w:rPr>
      </w:pPr>
    </w:p>
    <w:sectPr w:rsidR="009B4C44" w:rsidRPr="003866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x6/pTWnE0LIF+" int2:id="GVj0SFZT">
      <int2:state int2:value="Rejected" int2:type="LegacyProofing"/>
    </int2:textHash>
    <int2:textHash int2:hashCode="BuReOEMYtmJICN" int2:id="prlfdqdc">
      <int2:state int2:value="Rejected" int2:type="LegacyProofing"/>
    </int2:textHash>
    <int2:textHash int2:hashCode="YCP+WHVmP1WNMw" int2:id="F8jkcdAq">
      <int2:state int2:value="Rejected" int2:type="LegacyProofing"/>
    </int2:textHash>
    <int2:textHash int2:hashCode="O3IgP2b/q1qEqA" int2:id="m9rT5xM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957A"/>
    <w:multiLevelType w:val="hybridMultilevel"/>
    <w:tmpl w:val="5AF85E3C"/>
    <w:lvl w:ilvl="0" w:tplc="B32041BE">
      <w:start w:val="1"/>
      <w:numFmt w:val="decimal"/>
      <w:lvlText w:val="%1."/>
      <w:lvlJc w:val="left"/>
      <w:pPr>
        <w:ind w:left="720" w:hanging="360"/>
      </w:pPr>
    </w:lvl>
    <w:lvl w:ilvl="1" w:tplc="7B200FFC">
      <w:start w:val="1"/>
      <w:numFmt w:val="lowerLetter"/>
      <w:lvlText w:val="%2."/>
      <w:lvlJc w:val="left"/>
      <w:pPr>
        <w:ind w:left="1440" w:hanging="360"/>
      </w:pPr>
    </w:lvl>
    <w:lvl w:ilvl="2" w:tplc="938C056C">
      <w:start w:val="1"/>
      <w:numFmt w:val="lowerRoman"/>
      <w:lvlText w:val="%3."/>
      <w:lvlJc w:val="right"/>
      <w:pPr>
        <w:ind w:left="2160" w:hanging="180"/>
      </w:pPr>
    </w:lvl>
    <w:lvl w:ilvl="3" w:tplc="734EEC68">
      <w:start w:val="1"/>
      <w:numFmt w:val="decimal"/>
      <w:lvlText w:val="%4."/>
      <w:lvlJc w:val="left"/>
      <w:pPr>
        <w:ind w:left="2880" w:hanging="360"/>
      </w:pPr>
    </w:lvl>
    <w:lvl w:ilvl="4" w:tplc="06C2A2CA">
      <w:start w:val="1"/>
      <w:numFmt w:val="lowerLetter"/>
      <w:lvlText w:val="%5."/>
      <w:lvlJc w:val="left"/>
      <w:pPr>
        <w:ind w:left="3600" w:hanging="360"/>
      </w:pPr>
    </w:lvl>
    <w:lvl w:ilvl="5" w:tplc="9EB659BE">
      <w:start w:val="1"/>
      <w:numFmt w:val="lowerRoman"/>
      <w:lvlText w:val="%6."/>
      <w:lvlJc w:val="right"/>
      <w:pPr>
        <w:ind w:left="4320" w:hanging="180"/>
      </w:pPr>
    </w:lvl>
    <w:lvl w:ilvl="6" w:tplc="411C511C">
      <w:start w:val="1"/>
      <w:numFmt w:val="decimal"/>
      <w:lvlText w:val="%7."/>
      <w:lvlJc w:val="left"/>
      <w:pPr>
        <w:ind w:left="5040" w:hanging="360"/>
      </w:pPr>
    </w:lvl>
    <w:lvl w:ilvl="7" w:tplc="2E724448">
      <w:start w:val="1"/>
      <w:numFmt w:val="lowerLetter"/>
      <w:lvlText w:val="%8."/>
      <w:lvlJc w:val="left"/>
      <w:pPr>
        <w:ind w:left="5760" w:hanging="360"/>
      </w:pPr>
    </w:lvl>
    <w:lvl w:ilvl="8" w:tplc="EBE66C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753C"/>
    <w:multiLevelType w:val="hybridMultilevel"/>
    <w:tmpl w:val="5B74E966"/>
    <w:lvl w:ilvl="0" w:tplc="B68497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C8F7"/>
    <w:multiLevelType w:val="hybridMultilevel"/>
    <w:tmpl w:val="B63EF82C"/>
    <w:lvl w:ilvl="0" w:tplc="6F42A9F8">
      <w:start w:val="1"/>
      <w:numFmt w:val="decimal"/>
      <w:lvlText w:val="%1."/>
      <w:lvlJc w:val="left"/>
      <w:pPr>
        <w:ind w:left="720" w:hanging="360"/>
      </w:pPr>
    </w:lvl>
    <w:lvl w:ilvl="1" w:tplc="0F6C149A">
      <w:start w:val="1"/>
      <w:numFmt w:val="lowerLetter"/>
      <w:lvlText w:val="%2."/>
      <w:lvlJc w:val="left"/>
      <w:pPr>
        <w:ind w:left="1440" w:hanging="360"/>
      </w:pPr>
    </w:lvl>
    <w:lvl w:ilvl="2" w:tplc="B09CFA68">
      <w:start w:val="1"/>
      <w:numFmt w:val="lowerRoman"/>
      <w:lvlText w:val="%3."/>
      <w:lvlJc w:val="right"/>
      <w:pPr>
        <w:ind w:left="2160" w:hanging="180"/>
      </w:pPr>
    </w:lvl>
    <w:lvl w:ilvl="3" w:tplc="2A86C5BA">
      <w:start w:val="1"/>
      <w:numFmt w:val="decimal"/>
      <w:lvlText w:val="%4."/>
      <w:lvlJc w:val="left"/>
      <w:pPr>
        <w:ind w:left="2880" w:hanging="360"/>
      </w:pPr>
    </w:lvl>
    <w:lvl w:ilvl="4" w:tplc="0D668690">
      <w:start w:val="1"/>
      <w:numFmt w:val="lowerLetter"/>
      <w:lvlText w:val="%5."/>
      <w:lvlJc w:val="left"/>
      <w:pPr>
        <w:ind w:left="3600" w:hanging="360"/>
      </w:pPr>
    </w:lvl>
    <w:lvl w:ilvl="5" w:tplc="BA82A60E">
      <w:start w:val="1"/>
      <w:numFmt w:val="lowerRoman"/>
      <w:lvlText w:val="%6."/>
      <w:lvlJc w:val="right"/>
      <w:pPr>
        <w:ind w:left="4320" w:hanging="180"/>
      </w:pPr>
    </w:lvl>
    <w:lvl w:ilvl="6" w:tplc="047C8324">
      <w:start w:val="1"/>
      <w:numFmt w:val="decimal"/>
      <w:lvlText w:val="%7."/>
      <w:lvlJc w:val="left"/>
      <w:pPr>
        <w:ind w:left="5040" w:hanging="360"/>
      </w:pPr>
    </w:lvl>
    <w:lvl w:ilvl="7" w:tplc="601214D6">
      <w:start w:val="1"/>
      <w:numFmt w:val="lowerLetter"/>
      <w:lvlText w:val="%8."/>
      <w:lvlJc w:val="left"/>
      <w:pPr>
        <w:ind w:left="5760" w:hanging="360"/>
      </w:pPr>
    </w:lvl>
    <w:lvl w:ilvl="8" w:tplc="CE5C50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1781"/>
    <w:multiLevelType w:val="hybridMultilevel"/>
    <w:tmpl w:val="EEBC52B2"/>
    <w:lvl w:ilvl="0" w:tplc="B68497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44F6"/>
    <w:multiLevelType w:val="hybridMultilevel"/>
    <w:tmpl w:val="C8144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83611">
    <w:abstractNumId w:val="2"/>
  </w:num>
  <w:num w:numId="2" w16cid:durableId="981230781">
    <w:abstractNumId w:val="0"/>
  </w:num>
  <w:num w:numId="3" w16cid:durableId="35858490">
    <w:abstractNumId w:val="4"/>
  </w:num>
  <w:num w:numId="4" w16cid:durableId="1611469682">
    <w:abstractNumId w:val="1"/>
  </w:num>
  <w:num w:numId="5" w16cid:durableId="196680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AD29C"/>
    <w:rsid w:val="00167FB9"/>
    <w:rsid w:val="001F7848"/>
    <w:rsid w:val="003866E8"/>
    <w:rsid w:val="0044307B"/>
    <w:rsid w:val="0050432D"/>
    <w:rsid w:val="005F39AF"/>
    <w:rsid w:val="006F5466"/>
    <w:rsid w:val="00704C13"/>
    <w:rsid w:val="00735999"/>
    <w:rsid w:val="008561E2"/>
    <w:rsid w:val="00885C0F"/>
    <w:rsid w:val="008B1763"/>
    <w:rsid w:val="009B4C44"/>
    <w:rsid w:val="009B6C1B"/>
    <w:rsid w:val="00A7415B"/>
    <w:rsid w:val="00A81DDA"/>
    <w:rsid w:val="00B77092"/>
    <w:rsid w:val="00C6195A"/>
    <w:rsid w:val="00D24B23"/>
    <w:rsid w:val="00DA1985"/>
    <w:rsid w:val="00E816D7"/>
    <w:rsid w:val="00E82407"/>
    <w:rsid w:val="00E82A0D"/>
    <w:rsid w:val="00EE5753"/>
    <w:rsid w:val="00F034CC"/>
    <w:rsid w:val="00FC6CD5"/>
    <w:rsid w:val="01E75D4F"/>
    <w:rsid w:val="0213B99B"/>
    <w:rsid w:val="04329DDF"/>
    <w:rsid w:val="0548CA3A"/>
    <w:rsid w:val="05B81857"/>
    <w:rsid w:val="05CE8310"/>
    <w:rsid w:val="06EBC744"/>
    <w:rsid w:val="07B04DC1"/>
    <w:rsid w:val="084D8358"/>
    <w:rsid w:val="08D83A84"/>
    <w:rsid w:val="0AA47340"/>
    <w:rsid w:val="0B1860BA"/>
    <w:rsid w:val="0D463333"/>
    <w:rsid w:val="0DAB05CF"/>
    <w:rsid w:val="0EF43A0F"/>
    <w:rsid w:val="16C13668"/>
    <w:rsid w:val="17633247"/>
    <w:rsid w:val="184AD29C"/>
    <w:rsid w:val="18E94D9E"/>
    <w:rsid w:val="196B6B25"/>
    <w:rsid w:val="1A541E05"/>
    <w:rsid w:val="1AF33A76"/>
    <w:rsid w:val="1BE88799"/>
    <w:rsid w:val="1C2DEC96"/>
    <w:rsid w:val="1D161468"/>
    <w:rsid w:val="1FAA9964"/>
    <w:rsid w:val="21C526FC"/>
    <w:rsid w:val="227BC4B1"/>
    <w:rsid w:val="22E523FE"/>
    <w:rsid w:val="244368F2"/>
    <w:rsid w:val="24BDD826"/>
    <w:rsid w:val="24C14A67"/>
    <w:rsid w:val="24FF8EBB"/>
    <w:rsid w:val="252485B7"/>
    <w:rsid w:val="27B89521"/>
    <w:rsid w:val="27FA2E46"/>
    <w:rsid w:val="285DDB28"/>
    <w:rsid w:val="28B43895"/>
    <w:rsid w:val="2B6D7E8C"/>
    <w:rsid w:val="2C9D0F45"/>
    <w:rsid w:val="2D35DA1A"/>
    <w:rsid w:val="2EE84FD5"/>
    <w:rsid w:val="300DFE29"/>
    <w:rsid w:val="305AC7BB"/>
    <w:rsid w:val="306BFE74"/>
    <w:rsid w:val="30AC1DD9"/>
    <w:rsid w:val="3662E3B7"/>
    <w:rsid w:val="396269F0"/>
    <w:rsid w:val="416D7BD5"/>
    <w:rsid w:val="417FB997"/>
    <w:rsid w:val="4381D6B5"/>
    <w:rsid w:val="452A01F0"/>
    <w:rsid w:val="47ED86A9"/>
    <w:rsid w:val="48F17C0D"/>
    <w:rsid w:val="49A55617"/>
    <w:rsid w:val="4A1A114B"/>
    <w:rsid w:val="4A695E08"/>
    <w:rsid w:val="4B1769D9"/>
    <w:rsid w:val="50BAD968"/>
    <w:rsid w:val="518B8D25"/>
    <w:rsid w:val="526E4717"/>
    <w:rsid w:val="528037B9"/>
    <w:rsid w:val="53275D86"/>
    <w:rsid w:val="543BAC99"/>
    <w:rsid w:val="54BA126C"/>
    <w:rsid w:val="54D108DB"/>
    <w:rsid w:val="5747F09F"/>
    <w:rsid w:val="5A6CB72E"/>
    <w:rsid w:val="5D3DDD88"/>
    <w:rsid w:val="5DFCA026"/>
    <w:rsid w:val="5E7172EE"/>
    <w:rsid w:val="60232C17"/>
    <w:rsid w:val="619D5DDB"/>
    <w:rsid w:val="61A913B0"/>
    <w:rsid w:val="630746BC"/>
    <w:rsid w:val="637F15BF"/>
    <w:rsid w:val="6380C7A4"/>
    <w:rsid w:val="63A9E3BC"/>
    <w:rsid w:val="646DE808"/>
    <w:rsid w:val="65C40B18"/>
    <w:rsid w:val="66646E9D"/>
    <w:rsid w:val="6860386D"/>
    <w:rsid w:val="6925E78F"/>
    <w:rsid w:val="6AED1D78"/>
    <w:rsid w:val="6B27E7B9"/>
    <w:rsid w:val="6D76B43E"/>
    <w:rsid w:val="70D5C7AE"/>
    <w:rsid w:val="70F2F0A0"/>
    <w:rsid w:val="7462D356"/>
    <w:rsid w:val="75A07941"/>
    <w:rsid w:val="762D7B55"/>
    <w:rsid w:val="762EA6C9"/>
    <w:rsid w:val="77FE2224"/>
    <w:rsid w:val="781B96F4"/>
    <w:rsid w:val="79487DA1"/>
    <w:rsid w:val="79B25163"/>
    <w:rsid w:val="7A295C69"/>
    <w:rsid w:val="7B914427"/>
    <w:rsid w:val="7D35A683"/>
    <w:rsid w:val="7E93FE88"/>
    <w:rsid w:val="7EAC8DE4"/>
    <w:rsid w:val="7F5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D29C"/>
  <w15:chartTrackingRefBased/>
  <w15:docId w15:val="{AD3B8A3C-64C8-AB48-B4B0-0BEB7384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9006A0100AC4E8BA78B181D8DA4FA" ma:contentTypeVersion="4" ma:contentTypeDescription="Crée un document." ma:contentTypeScope="" ma:versionID="f39bbeb5b74d8c4c137555e2e05ebfba">
  <xsd:schema xmlns:xsd="http://www.w3.org/2001/XMLSchema" xmlns:xs="http://www.w3.org/2001/XMLSchema" xmlns:p="http://schemas.microsoft.com/office/2006/metadata/properties" xmlns:ns2="cdd201f5-de89-42da-8e19-3b22bcc09f7a" targetNamespace="http://schemas.microsoft.com/office/2006/metadata/properties" ma:root="true" ma:fieldsID="67f2d3dc03527ea20110ed1b471d3686" ns2:_="">
    <xsd:import namespace="cdd201f5-de89-42da-8e19-3b22bcc09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201f5-de89-42da-8e19-3b22bcc09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8DB23-F6E0-461B-A02E-FEB6A08AF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1693A-0D9A-43A2-8F19-B1B2847B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201f5-de89-42da-8e19-3b22bcc09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0C0A5-C88F-44AE-BD9C-EEC121B12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1147</Words>
  <Characters>6311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DECUYPERE Thierry</dc:creator>
  <cp:keywords/>
  <dc:description/>
  <cp:lastModifiedBy>Thierry Decuypere</cp:lastModifiedBy>
  <cp:revision>8</cp:revision>
  <dcterms:created xsi:type="dcterms:W3CDTF">2023-09-03T14:06:00Z</dcterms:created>
  <dcterms:modified xsi:type="dcterms:W3CDTF">2024-08-28T03:04:00Z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0x010100FC79006A0100AC4E8BA78B181D8DA4FA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