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9343" w14:textId="3B8DC6CC" w:rsidR="004B0101" w:rsidRDefault="004B0101" w:rsidP="00C5328D">
      <w:pPr>
        <w:pBdr>
          <w:bottom w:val="single" w:sz="4" w:space="1" w:color="auto"/>
        </w:pBdr>
        <w:outlineLvl w:val="1"/>
        <w:rPr>
          <w:rFonts w:eastAsia="Times New Roman" w:cstheme="minorHAnsi"/>
          <w:b/>
          <w:bCs/>
          <w:kern w:val="0"/>
          <w:lang w:val="fr-BE" w:eastAsia="fr-FR"/>
          <w14:ligatures w14:val="none"/>
        </w:rPr>
      </w:pPr>
      <w:r>
        <w:rPr>
          <w:rFonts w:eastAsia="Times New Roman" w:cstheme="minorHAnsi"/>
          <w:b/>
          <w:bCs/>
          <w:kern w:val="0"/>
          <w:lang w:val="fr-BE" w:eastAsia="fr-FR"/>
          <w14:ligatures w14:val="none"/>
        </w:rPr>
        <w:t>Module de Questions d’Architecture « Urbanisme 2 »</w:t>
      </w:r>
    </w:p>
    <w:p w14:paraId="63E1B26B" w14:textId="77777777" w:rsidR="009214C0" w:rsidRDefault="009214C0" w:rsidP="009214C0">
      <w:pPr>
        <w:outlineLvl w:val="1"/>
        <w:rPr>
          <w:rFonts w:eastAsia="Times New Roman" w:cstheme="minorHAnsi"/>
          <w:b/>
          <w:bCs/>
          <w:kern w:val="0"/>
          <w:lang w:val="fr-BE" w:eastAsia="fr-FR"/>
          <w14:ligatures w14:val="none"/>
        </w:rPr>
      </w:pPr>
    </w:p>
    <w:p w14:paraId="3ADBABB0" w14:textId="77777777" w:rsidR="00C5328D" w:rsidRDefault="008F13E7" w:rsidP="009214C0">
      <w:pPr>
        <w:outlineLvl w:val="1"/>
        <w:rPr>
          <w:rFonts w:eastAsia="Times New Roman" w:cstheme="minorHAnsi"/>
          <w:b/>
          <w:bCs/>
          <w:kern w:val="0"/>
          <w:lang w:val="fr-BE" w:eastAsia="fr-FR"/>
          <w14:ligatures w14:val="none"/>
        </w:rPr>
      </w:pPr>
      <w:r>
        <w:rPr>
          <w:rFonts w:eastAsia="Times New Roman" w:cstheme="minorHAnsi"/>
          <w:b/>
          <w:bCs/>
          <w:kern w:val="0"/>
          <w:lang w:val="fr-BE" w:eastAsia="fr-FR"/>
          <w14:ligatures w14:val="none"/>
        </w:rPr>
        <w:t>Enseignants responsables </w:t>
      </w:r>
    </w:p>
    <w:p w14:paraId="68D1BCCF" w14:textId="1008C0DE" w:rsidR="008F13E7" w:rsidRDefault="008F13E7" w:rsidP="009214C0">
      <w:pPr>
        <w:outlineLvl w:val="1"/>
        <w:rPr>
          <w:rFonts w:eastAsia="Times New Roman" w:cstheme="minorHAnsi"/>
          <w:kern w:val="0"/>
          <w:lang w:val="fr-BE" w:eastAsia="fr-FR"/>
          <w14:ligatures w14:val="none"/>
        </w:rPr>
      </w:pPr>
      <w:r w:rsidRPr="008F13E7">
        <w:rPr>
          <w:rFonts w:eastAsia="Times New Roman" w:cstheme="minorHAnsi"/>
          <w:kern w:val="0"/>
          <w:lang w:val="fr-BE" w:eastAsia="fr-FR"/>
          <w14:ligatures w14:val="none"/>
        </w:rPr>
        <w:t xml:space="preserve">Géry </w:t>
      </w:r>
      <w:proofErr w:type="spellStart"/>
      <w:r w:rsidRPr="008F13E7">
        <w:rPr>
          <w:rFonts w:eastAsia="Times New Roman" w:cstheme="minorHAnsi"/>
          <w:kern w:val="0"/>
          <w:lang w:val="fr-BE" w:eastAsia="fr-FR"/>
          <w14:ligatures w14:val="none"/>
        </w:rPr>
        <w:t>Leloutre</w:t>
      </w:r>
      <w:proofErr w:type="spellEnd"/>
      <w:r w:rsidRPr="008F13E7">
        <w:rPr>
          <w:rFonts w:eastAsia="Times New Roman" w:cstheme="minorHAnsi"/>
          <w:kern w:val="0"/>
          <w:lang w:val="fr-BE" w:eastAsia="fr-FR"/>
          <w14:ligatures w14:val="none"/>
        </w:rPr>
        <w:t xml:space="preserve"> et Victor </w:t>
      </w:r>
      <w:proofErr w:type="spellStart"/>
      <w:r w:rsidRPr="008F13E7">
        <w:rPr>
          <w:rFonts w:eastAsia="Times New Roman" w:cstheme="minorHAnsi"/>
          <w:kern w:val="0"/>
          <w:lang w:val="fr-BE" w:eastAsia="fr-FR"/>
          <w14:ligatures w14:val="none"/>
        </w:rPr>
        <w:t>Brunfaut</w:t>
      </w:r>
      <w:proofErr w:type="spellEnd"/>
      <w:r w:rsidR="007D6562">
        <w:rPr>
          <w:rFonts w:eastAsia="Times New Roman" w:cstheme="minorHAnsi"/>
          <w:kern w:val="0"/>
          <w:lang w:val="fr-BE" w:eastAsia="fr-FR"/>
          <w14:ligatures w14:val="none"/>
        </w:rPr>
        <w:t>, avec la collaboration scientifique d’Alexandre Bossard (SIG)</w:t>
      </w:r>
    </w:p>
    <w:p w14:paraId="196F0CAE" w14:textId="77777777" w:rsidR="009214C0" w:rsidRDefault="009214C0" w:rsidP="009214C0">
      <w:pPr>
        <w:outlineLvl w:val="1"/>
        <w:rPr>
          <w:rFonts w:eastAsia="Times New Roman" w:cstheme="minorHAnsi"/>
          <w:b/>
          <w:bCs/>
          <w:kern w:val="0"/>
          <w:lang w:val="fr-BE" w:eastAsia="fr-FR"/>
          <w14:ligatures w14:val="none"/>
        </w:rPr>
      </w:pPr>
    </w:p>
    <w:p w14:paraId="453D1E48" w14:textId="648690D4" w:rsidR="008F13E7" w:rsidRPr="007D6562" w:rsidRDefault="008F13E7" w:rsidP="009214C0">
      <w:pPr>
        <w:outlineLvl w:val="1"/>
        <w:rPr>
          <w:rFonts w:eastAsia="Times New Roman" w:cstheme="minorHAnsi"/>
          <w:b/>
          <w:bCs/>
          <w:kern w:val="0"/>
          <w:lang w:val="fr-BE" w:eastAsia="fr-FR"/>
          <w14:ligatures w14:val="none"/>
        </w:rPr>
      </w:pPr>
      <w:r w:rsidRPr="007D6562">
        <w:rPr>
          <w:rFonts w:eastAsia="Times New Roman" w:cstheme="minorHAnsi"/>
          <w:b/>
          <w:bCs/>
          <w:kern w:val="0"/>
          <w:lang w:val="fr-BE" w:eastAsia="fr-FR"/>
          <w14:ligatures w14:val="none"/>
        </w:rPr>
        <w:t xml:space="preserve">Présentation générale </w:t>
      </w:r>
    </w:p>
    <w:p w14:paraId="27C2C5F9" w14:textId="38F4B1E3" w:rsidR="007D6562" w:rsidRDefault="007D6562" w:rsidP="009214C0">
      <w:pPr>
        <w:outlineLvl w:val="1"/>
        <w:rPr>
          <w:rFonts w:eastAsia="Times New Roman" w:cstheme="minorHAnsi"/>
          <w:b/>
          <w:bCs/>
          <w:kern w:val="0"/>
          <w:lang w:val="fr-BE" w:eastAsia="fr-FR"/>
          <w14:ligatures w14:val="none"/>
        </w:rPr>
      </w:pPr>
      <w:r>
        <w:rPr>
          <w:rFonts w:eastAsia="Times New Roman" w:cstheme="minorHAnsi"/>
          <w:kern w:val="0"/>
          <w:lang w:val="fr-BE" w:eastAsia="fr-FR"/>
          <w14:ligatures w14:val="none"/>
        </w:rPr>
        <w:t xml:space="preserve">Le module s’insère dans le domaine de l’urbanisme, en se concentrant sur la question de la description et de la représentation du territoire. </w:t>
      </w:r>
    </w:p>
    <w:p w14:paraId="2223664F" w14:textId="77777777" w:rsidR="009214C0" w:rsidRDefault="009214C0" w:rsidP="009214C0">
      <w:pPr>
        <w:outlineLvl w:val="1"/>
        <w:rPr>
          <w:rFonts w:eastAsia="Times New Roman" w:cstheme="minorHAnsi"/>
          <w:b/>
          <w:bCs/>
          <w:kern w:val="0"/>
          <w:lang w:val="fr-BE" w:eastAsia="fr-FR"/>
          <w14:ligatures w14:val="none"/>
        </w:rPr>
      </w:pPr>
    </w:p>
    <w:p w14:paraId="34B16681" w14:textId="544625C2" w:rsidR="00106129" w:rsidRPr="004B0101" w:rsidRDefault="00106129" w:rsidP="009214C0">
      <w:pPr>
        <w:outlineLvl w:val="1"/>
        <w:rPr>
          <w:rFonts w:eastAsia="Times New Roman" w:cstheme="minorHAnsi"/>
          <w:b/>
          <w:bCs/>
          <w:kern w:val="0"/>
          <w:lang w:val="fr-BE" w:eastAsia="fr-FR"/>
          <w14:ligatures w14:val="none"/>
        </w:rPr>
      </w:pPr>
      <w:r w:rsidRPr="004B0101">
        <w:rPr>
          <w:rFonts w:eastAsia="Times New Roman" w:cstheme="minorHAnsi"/>
          <w:b/>
          <w:bCs/>
          <w:kern w:val="0"/>
          <w:lang w:val="fr-BE" w:eastAsia="fr-FR"/>
          <w14:ligatures w14:val="none"/>
        </w:rPr>
        <w:t>Contenu du cours</w:t>
      </w:r>
    </w:p>
    <w:p w14:paraId="3132EBAD" w14:textId="648E83AA" w:rsidR="007D6562" w:rsidRDefault="007D6562" w:rsidP="009214C0">
      <w:pPr>
        <w:rPr>
          <w:rFonts w:cstheme="minorHAnsi"/>
          <w:lang w:val="fr-BE"/>
        </w:rPr>
      </w:pPr>
      <w:r w:rsidRPr="004B0101">
        <w:rPr>
          <w:rFonts w:cstheme="minorHAnsi"/>
          <w:lang w:val="fr-BE"/>
        </w:rPr>
        <w:t xml:space="preserve">Le module </w:t>
      </w:r>
      <w:r>
        <w:rPr>
          <w:rFonts w:cstheme="minorHAnsi"/>
          <w:lang w:val="fr-BE"/>
        </w:rPr>
        <w:t xml:space="preserve">est lié au programme </w:t>
      </w:r>
      <w:r w:rsidRPr="004B0101">
        <w:rPr>
          <w:rFonts w:cstheme="minorHAnsi"/>
          <w:lang w:val="fr-BE"/>
        </w:rPr>
        <w:t xml:space="preserve">Erasmus + </w:t>
      </w:r>
      <w:proofErr w:type="spellStart"/>
      <w:r w:rsidRPr="003574A9">
        <w:rPr>
          <w:rFonts w:cstheme="minorHAnsi"/>
          <w:i/>
          <w:iCs/>
          <w:lang w:val="fr-BE"/>
        </w:rPr>
        <w:t>LaLiMed</w:t>
      </w:r>
      <w:proofErr w:type="spellEnd"/>
      <w:r w:rsidRPr="004B0101">
        <w:rPr>
          <w:rFonts w:cstheme="minorHAnsi"/>
          <w:lang w:val="fr-BE"/>
        </w:rPr>
        <w:t xml:space="preserve"> (Lagunes du Littoral </w:t>
      </w:r>
      <w:proofErr w:type="spellStart"/>
      <w:r w:rsidRPr="004B0101">
        <w:rPr>
          <w:rFonts w:cstheme="minorHAnsi"/>
          <w:lang w:val="fr-BE"/>
        </w:rPr>
        <w:t>Mediterranéen</w:t>
      </w:r>
      <w:proofErr w:type="spellEnd"/>
      <w:r w:rsidRPr="004B0101">
        <w:rPr>
          <w:rFonts w:cstheme="minorHAnsi"/>
          <w:lang w:val="fr-BE"/>
        </w:rPr>
        <w:t>, changement climatique et solutions de résilience)</w:t>
      </w:r>
      <w:r>
        <w:rPr>
          <w:rFonts w:cstheme="minorHAnsi"/>
          <w:lang w:val="fr-BE"/>
        </w:rPr>
        <w:t xml:space="preserve"> </w:t>
      </w:r>
      <w:r w:rsidR="00A5508F" w:rsidRPr="004B0101">
        <w:rPr>
          <w:rFonts w:cstheme="minorHAnsi"/>
          <w:lang w:val="fr-BE"/>
        </w:rPr>
        <w:t>qui abordera, durant trois années, successivement, les lagunes de Venise (Italie), Nador (Maroc) et de la Camargue (France)</w:t>
      </w:r>
      <w:r w:rsidR="009214C0">
        <w:rPr>
          <w:rStyle w:val="Appelnotedebasdep"/>
          <w:rFonts w:cstheme="minorHAnsi"/>
          <w:lang w:val="fr-BE"/>
        </w:rPr>
        <w:footnoteReference w:id="1"/>
      </w:r>
      <w:r w:rsidR="009214C0">
        <w:rPr>
          <w:rFonts w:cstheme="minorHAnsi"/>
          <w:lang w:val="fr-BE"/>
        </w:rPr>
        <w:t xml:space="preserve">. </w:t>
      </w:r>
      <w:proofErr w:type="spellStart"/>
      <w:r w:rsidR="009214C0">
        <w:rPr>
          <w:rFonts w:cstheme="minorHAnsi"/>
          <w:i/>
          <w:iCs/>
          <w:lang w:val="fr-BE"/>
        </w:rPr>
        <w:t>Lalimed</w:t>
      </w:r>
      <w:proofErr w:type="spellEnd"/>
      <w:r w:rsidR="009214C0" w:rsidRPr="004B0101">
        <w:rPr>
          <w:rFonts w:cstheme="minorHAnsi"/>
          <w:lang w:val="fr-BE"/>
        </w:rPr>
        <w:t xml:space="preserve"> </w:t>
      </w:r>
      <w:r w:rsidRPr="004B0101">
        <w:rPr>
          <w:rFonts w:cstheme="minorHAnsi"/>
          <w:lang w:val="fr-BE"/>
        </w:rPr>
        <w:t xml:space="preserve">aborde la question de l’évolution des écosystèmes des lagunes en partant du principe que ce sont des lieux particulièrement pertinents pour travailler sur les transformations territoriales liées aux changements climatiques, dans la mesure où elles forment des territoires avec une longue histoire, continue, de modifications et adaptations liées à la gestion à grande échelle du climat. Les lagunes sont donc particulièrement </w:t>
      </w:r>
      <w:r>
        <w:rPr>
          <w:rFonts w:cstheme="minorHAnsi"/>
          <w:lang w:val="fr-BE"/>
        </w:rPr>
        <w:t>concern</w:t>
      </w:r>
      <w:r w:rsidRPr="004B0101">
        <w:rPr>
          <w:rFonts w:cstheme="minorHAnsi"/>
          <w:lang w:val="fr-BE"/>
        </w:rPr>
        <w:t xml:space="preserve">ées </w:t>
      </w:r>
      <w:r>
        <w:rPr>
          <w:rFonts w:cstheme="minorHAnsi"/>
          <w:lang w:val="fr-BE"/>
        </w:rPr>
        <w:t>par</w:t>
      </w:r>
      <w:r w:rsidRPr="004B0101">
        <w:rPr>
          <w:rFonts w:cstheme="minorHAnsi"/>
          <w:lang w:val="fr-BE"/>
        </w:rPr>
        <w:t xml:space="preserve"> les changements climatiques.</w:t>
      </w:r>
    </w:p>
    <w:p w14:paraId="1AB6158E" w14:textId="77777777" w:rsidR="00A5508F" w:rsidRDefault="00A5508F" w:rsidP="009214C0">
      <w:pPr>
        <w:rPr>
          <w:rFonts w:cstheme="minorHAnsi"/>
          <w:lang w:val="fr-BE"/>
        </w:rPr>
      </w:pPr>
    </w:p>
    <w:p w14:paraId="31A84523" w14:textId="06D7A697" w:rsidR="008F13E7" w:rsidRPr="004B0101" w:rsidRDefault="007D6562" w:rsidP="009214C0">
      <w:pPr>
        <w:rPr>
          <w:rFonts w:cstheme="minorHAnsi"/>
          <w:lang w:val="fr-BE"/>
        </w:rPr>
      </w:pPr>
      <w:r>
        <w:rPr>
          <w:rFonts w:cstheme="minorHAnsi"/>
          <w:lang w:val="fr-BE"/>
        </w:rPr>
        <w:t xml:space="preserve">Le module </w:t>
      </w:r>
      <w:r w:rsidR="008F13E7" w:rsidRPr="004B0101">
        <w:rPr>
          <w:rFonts w:cstheme="minorHAnsi"/>
          <w:lang w:val="fr-BE"/>
        </w:rPr>
        <w:t xml:space="preserve">porte sur la description de la transformation du territoire par </w:t>
      </w:r>
      <w:r w:rsidR="008F13E7" w:rsidRPr="004B0101">
        <w:rPr>
          <w:rFonts w:cstheme="minorHAnsi"/>
          <w:b/>
          <w:bCs/>
          <w:lang w:val="fr-BE"/>
        </w:rPr>
        <w:t>l’outil de l’atlas</w:t>
      </w:r>
      <w:r w:rsidR="008F13E7" w:rsidRPr="004B0101">
        <w:rPr>
          <w:rFonts w:cstheme="minorHAnsi"/>
          <w:lang w:val="fr-BE"/>
        </w:rPr>
        <w:t>, soit une succession de planches thématiques qui mettent en relation des représentations de réalités territoriales et les mettent en système, c’est-à-dire qu’ils cherchent à expliquer comment les éléments qui composent un territoire s’agencent. Le module se fonde en effet sur l’acception de l’urbanisme comme un savoir interprétant la transformation de l’urbanisation qui s’intéresse aux pratiques de construction, de modification et d’aménagement de l’urbanisation, soit de l’espace habité de la ville et du territoire.</w:t>
      </w:r>
    </w:p>
    <w:p w14:paraId="1F711E51" w14:textId="77777777" w:rsidR="008F13E7" w:rsidRPr="004B0101" w:rsidRDefault="008F13E7" w:rsidP="009214C0">
      <w:pPr>
        <w:rPr>
          <w:rFonts w:cstheme="minorHAnsi"/>
          <w:lang w:val="fr-BE"/>
        </w:rPr>
      </w:pPr>
    </w:p>
    <w:p w14:paraId="51A4D1A8" w14:textId="77777777" w:rsidR="008F13E7" w:rsidRPr="004B0101" w:rsidRDefault="008F13E7" w:rsidP="009214C0">
      <w:pPr>
        <w:rPr>
          <w:rFonts w:cstheme="minorHAnsi"/>
          <w:lang w:val="fr-BE"/>
        </w:rPr>
      </w:pPr>
      <w:r w:rsidRPr="004B0101">
        <w:rPr>
          <w:rFonts w:cstheme="minorHAnsi"/>
          <w:lang w:val="fr-BE"/>
        </w:rPr>
        <w:t>Dans cette optique, la pratique urbanistique y est présentée avant tout comme la construction d’une connaissance sur un territoire, une construction épistémologique basée sur l’observation précise du contexte et de son fonctionnement. L’importance de s’attacher à la description du présent réside dans la pensée selon laquelle le territoire se développe suivant des rationalités très précises. Les comprendre et prendre position pour jeter les bases d’interventions futures constituent donc en soi une forme de projet.</w:t>
      </w:r>
    </w:p>
    <w:p w14:paraId="3B0BF7C4" w14:textId="77777777" w:rsidR="008F13E7" w:rsidRPr="004B0101" w:rsidRDefault="008F13E7" w:rsidP="009214C0">
      <w:pPr>
        <w:rPr>
          <w:rFonts w:cstheme="minorHAnsi"/>
          <w:lang w:val="fr-BE"/>
        </w:rPr>
      </w:pPr>
    </w:p>
    <w:p w14:paraId="39A7AC6B" w14:textId="77777777" w:rsidR="003574A9" w:rsidRDefault="008F13E7" w:rsidP="009214C0">
      <w:pPr>
        <w:rPr>
          <w:rFonts w:cstheme="minorHAnsi"/>
          <w:lang w:val="fr-BE"/>
        </w:rPr>
      </w:pPr>
      <w:r w:rsidRPr="004B0101">
        <w:rPr>
          <w:rFonts w:cstheme="minorHAnsi"/>
          <w:lang w:val="fr-BE"/>
        </w:rPr>
        <w:t xml:space="preserve">Le module est partie intégrante du programme </w:t>
      </w:r>
      <w:proofErr w:type="spellStart"/>
      <w:r w:rsidRPr="004B0101">
        <w:rPr>
          <w:rFonts w:cstheme="minorHAnsi"/>
          <w:lang w:val="fr-BE"/>
        </w:rPr>
        <w:t>Lalimed</w:t>
      </w:r>
      <w:proofErr w:type="spellEnd"/>
      <w:r w:rsidRPr="004B0101">
        <w:rPr>
          <w:rFonts w:cstheme="minorHAnsi"/>
          <w:lang w:val="fr-BE"/>
        </w:rPr>
        <w:t>. Il s’articule autour d’un séminaire de terrain (workshop inter-écoles) qui se tiendra durant la semaine d’innovation pédagogique (SIP</w:t>
      </w:r>
      <w:r>
        <w:rPr>
          <w:rFonts w:cstheme="minorHAnsi"/>
          <w:lang w:val="fr-BE"/>
        </w:rPr>
        <w:t xml:space="preserve"> 2026</w:t>
      </w:r>
      <w:r w:rsidR="003574A9">
        <w:rPr>
          <w:rFonts w:cstheme="minorHAnsi"/>
          <w:lang w:val="fr-BE"/>
        </w:rPr>
        <w:t>, semaine du 23 au 27 mars 2026</w:t>
      </w:r>
      <w:r w:rsidRPr="004B0101">
        <w:rPr>
          <w:rFonts w:cstheme="minorHAnsi"/>
          <w:lang w:val="fr-BE"/>
        </w:rPr>
        <w:t xml:space="preserve">). Il est conçu en interaction avec les ateliers de projet Terrains (atelier vertical en architecture) et MSU (master de spécialisation en urbanisme), dans lesquels a été développée l’expérience du précédent programme </w:t>
      </w:r>
      <w:proofErr w:type="spellStart"/>
      <w:r w:rsidRPr="004B0101">
        <w:rPr>
          <w:rFonts w:cstheme="minorHAnsi"/>
          <w:lang w:val="fr-BE"/>
        </w:rPr>
        <w:t>Melimed</w:t>
      </w:r>
      <w:proofErr w:type="spellEnd"/>
      <w:r w:rsidRPr="004B0101">
        <w:rPr>
          <w:rFonts w:cstheme="minorHAnsi"/>
          <w:lang w:val="fr-BE"/>
        </w:rPr>
        <w:t xml:space="preserve">, </w:t>
      </w:r>
      <w:r w:rsidRPr="004B0101">
        <w:rPr>
          <w:rFonts w:cstheme="minorHAnsi"/>
          <w:lang w:val="fr-BE"/>
        </w:rPr>
        <w:lastRenderedPageBreak/>
        <w:t xml:space="preserve">et les centres de recherche Habiter et Louise, sur les ressources desquels il s’appuiera (tant en termes de communauté de chercheurs que d’activités). </w:t>
      </w:r>
    </w:p>
    <w:p w14:paraId="552CFCF5" w14:textId="158F6879" w:rsidR="008F13E7" w:rsidRPr="004B0101" w:rsidRDefault="008F13E7" w:rsidP="009214C0">
      <w:pPr>
        <w:rPr>
          <w:rFonts w:cstheme="minorHAnsi"/>
          <w:lang w:val="fr-BE"/>
        </w:rPr>
      </w:pPr>
      <w:r w:rsidRPr="004B0101">
        <w:rPr>
          <w:rFonts w:cstheme="minorHAnsi"/>
          <w:lang w:val="fr-BE"/>
        </w:rPr>
        <w:t xml:space="preserve">Le territoire étudié cette année est celui de la lagune de Venise ; nous profiterons de l’appui intellectuel et logistique de l’IUAV dans le cadre du projet </w:t>
      </w:r>
      <w:proofErr w:type="spellStart"/>
      <w:r w:rsidRPr="004B0101">
        <w:rPr>
          <w:rFonts w:cstheme="minorHAnsi"/>
          <w:lang w:val="fr-BE"/>
        </w:rPr>
        <w:t>Lalimed</w:t>
      </w:r>
      <w:proofErr w:type="spellEnd"/>
      <w:r w:rsidRPr="004B0101">
        <w:rPr>
          <w:rFonts w:cstheme="minorHAnsi"/>
          <w:lang w:val="fr-BE"/>
        </w:rPr>
        <w:t xml:space="preserve"> (Lorenzo Fabian, Luca </w:t>
      </w:r>
      <w:proofErr w:type="spellStart"/>
      <w:r w:rsidRPr="004B0101">
        <w:rPr>
          <w:rFonts w:cstheme="minorHAnsi"/>
          <w:lang w:val="fr-BE"/>
        </w:rPr>
        <w:t>Velo</w:t>
      </w:r>
      <w:proofErr w:type="spellEnd"/>
      <w:r w:rsidRPr="004B0101">
        <w:rPr>
          <w:rFonts w:cstheme="minorHAnsi"/>
          <w:lang w:val="fr-BE"/>
        </w:rPr>
        <w:t xml:space="preserve">, Nicola </w:t>
      </w:r>
      <w:proofErr w:type="spellStart"/>
      <w:r w:rsidRPr="004B0101">
        <w:rPr>
          <w:rFonts w:cstheme="minorHAnsi"/>
          <w:lang w:val="fr-BE"/>
        </w:rPr>
        <w:t>Russolo</w:t>
      </w:r>
      <w:proofErr w:type="spellEnd"/>
      <w:r w:rsidRPr="004B0101">
        <w:rPr>
          <w:rFonts w:cstheme="minorHAnsi"/>
          <w:lang w:val="fr-BE"/>
        </w:rPr>
        <w:t xml:space="preserve"> et Camilla </w:t>
      </w:r>
      <w:proofErr w:type="spellStart"/>
      <w:r w:rsidRPr="004B0101">
        <w:rPr>
          <w:rFonts w:cstheme="minorHAnsi"/>
          <w:lang w:val="fr-BE"/>
        </w:rPr>
        <w:t>Cangiotti</w:t>
      </w:r>
      <w:proofErr w:type="spellEnd"/>
      <w:r w:rsidRPr="004B0101">
        <w:rPr>
          <w:rFonts w:cstheme="minorHAnsi"/>
          <w:lang w:val="fr-BE"/>
        </w:rPr>
        <w:t>).</w:t>
      </w:r>
    </w:p>
    <w:p w14:paraId="53E70A98" w14:textId="77777777" w:rsidR="00F56E3D" w:rsidRPr="004B0101" w:rsidRDefault="00F56E3D" w:rsidP="009214C0">
      <w:pPr>
        <w:rPr>
          <w:rFonts w:cstheme="minorHAnsi"/>
          <w:lang w:val="fr-BE"/>
        </w:rPr>
      </w:pPr>
    </w:p>
    <w:p w14:paraId="2B41D604" w14:textId="4787ECBA" w:rsidR="00F56E3D" w:rsidRPr="004B0101" w:rsidRDefault="00F56E3D" w:rsidP="009214C0">
      <w:pPr>
        <w:rPr>
          <w:rFonts w:cstheme="minorHAnsi"/>
          <w:lang w:val="fr-BE"/>
        </w:rPr>
      </w:pPr>
      <w:r w:rsidRPr="004B0101">
        <w:rPr>
          <w:rFonts w:eastAsia="Times New Roman" w:cstheme="minorHAnsi"/>
          <w:b/>
          <w:bCs/>
          <w:kern w:val="0"/>
          <w:lang w:val="fr-BE" w:eastAsia="fr-FR"/>
          <w14:ligatures w14:val="none"/>
        </w:rPr>
        <w:t xml:space="preserve">Objectifs </w:t>
      </w:r>
    </w:p>
    <w:p w14:paraId="514CA50A" w14:textId="77777777" w:rsidR="00F56E3D" w:rsidRPr="004B0101" w:rsidRDefault="00F56E3D" w:rsidP="009214C0">
      <w:pPr>
        <w:rPr>
          <w:rFonts w:cstheme="minorHAnsi"/>
          <w:lang w:val="fr-BE"/>
        </w:rPr>
      </w:pPr>
    </w:p>
    <w:p w14:paraId="140A4934" w14:textId="7A95C3F7" w:rsidR="00217496" w:rsidRPr="004B0101" w:rsidRDefault="00747E4F" w:rsidP="009214C0">
      <w:pPr>
        <w:rPr>
          <w:rFonts w:cstheme="minorHAnsi"/>
          <w:lang w:val="fr-BE"/>
        </w:rPr>
      </w:pPr>
      <w:r w:rsidRPr="004B0101">
        <w:rPr>
          <w:rFonts w:cstheme="minorHAnsi"/>
          <w:lang w:val="fr-BE"/>
        </w:rPr>
        <w:t>Le module visera à l’acquisition des compétences liées à l’élaboration de raisonnements cartographiques :</w:t>
      </w:r>
    </w:p>
    <w:p w14:paraId="3629F6B2" w14:textId="0EC162D9" w:rsidR="00747E4F" w:rsidRPr="004B0101" w:rsidRDefault="00747E4F" w:rsidP="009214C0">
      <w:pPr>
        <w:pStyle w:val="Paragraphedeliste"/>
        <w:numPr>
          <w:ilvl w:val="0"/>
          <w:numId w:val="4"/>
        </w:numPr>
        <w:rPr>
          <w:rFonts w:cstheme="minorHAnsi"/>
          <w:lang w:val="fr-BE"/>
        </w:rPr>
      </w:pPr>
      <w:r w:rsidRPr="004B0101">
        <w:rPr>
          <w:rFonts w:cstheme="minorHAnsi"/>
          <w:lang w:val="fr-BE"/>
        </w:rPr>
        <w:t>La maîtrise de l’outil SIG (Système d’information Géographique)</w:t>
      </w:r>
      <w:r w:rsidR="00FC1852" w:rsidRPr="004B0101">
        <w:rPr>
          <w:rFonts w:cstheme="minorHAnsi"/>
          <w:lang w:val="fr-BE"/>
        </w:rPr>
        <w:t> ;</w:t>
      </w:r>
    </w:p>
    <w:p w14:paraId="2B65E0EA" w14:textId="5C26DB18" w:rsidR="00747E4F" w:rsidRPr="004B0101" w:rsidRDefault="00F82C21" w:rsidP="009214C0">
      <w:pPr>
        <w:pStyle w:val="Paragraphedeliste"/>
        <w:numPr>
          <w:ilvl w:val="0"/>
          <w:numId w:val="4"/>
        </w:numPr>
        <w:rPr>
          <w:rFonts w:cstheme="minorHAnsi"/>
          <w:lang w:val="fr-BE"/>
        </w:rPr>
      </w:pPr>
      <w:r>
        <w:rPr>
          <w:rFonts w:cstheme="minorHAnsi"/>
          <w:lang w:val="fr-BE"/>
        </w:rPr>
        <w:t>Le d</w:t>
      </w:r>
      <w:r w:rsidR="00747E4F" w:rsidRPr="004B0101">
        <w:rPr>
          <w:rFonts w:cstheme="minorHAnsi"/>
          <w:lang w:val="fr-BE"/>
        </w:rPr>
        <w:t>éveloppement des capacités d</w:t>
      </w:r>
      <w:r w:rsidR="00C81CC3" w:rsidRPr="004B0101">
        <w:rPr>
          <w:rFonts w:cstheme="minorHAnsi"/>
          <w:lang w:val="fr-BE"/>
        </w:rPr>
        <w:t xml:space="preserve">e description des territoires à partir des notions de </w:t>
      </w:r>
      <w:r w:rsidR="00C81CC3" w:rsidRPr="004B0101">
        <w:rPr>
          <w:rFonts w:cstheme="minorHAnsi"/>
          <w:b/>
          <w:bCs/>
          <w:lang w:val="fr-BE"/>
        </w:rPr>
        <w:t>matériaux urbains</w:t>
      </w:r>
      <w:r w:rsidR="00C81CC3" w:rsidRPr="004B0101">
        <w:rPr>
          <w:rFonts w:cstheme="minorHAnsi"/>
          <w:lang w:val="fr-BE"/>
        </w:rPr>
        <w:t xml:space="preserve"> (</w:t>
      </w:r>
      <w:proofErr w:type="spellStart"/>
      <w:r w:rsidR="00C81CC3" w:rsidRPr="004B0101">
        <w:rPr>
          <w:rFonts w:cstheme="minorHAnsi"/>
          <w:lang w:val="fr-BE"/>
        </w:rPr>
        <w:t>Viganò</w:t>
      </w:r>
      <w:proofErr w:type="spellEnd"/>
      <w:r w:rsidR="00C81CC3" w:rsidRPr="004B0101">
        <w:rPr>
          <w:rFonts w:cstheme="minorHAnsi"/>
          <w:lang w:val="fr-BE"/>
        </w:rPr>
        <w:t xml:space="preserve">, 1999) et de </w:t>
      </w:r>
      <w:r w:rsidR="00C81CC3" w:rsidRPr="004B0101">
        <w:rPr>
          <w:rFonts w:cstheme="minorHAnsi"/>
          <w:b/>
          <w:bCs/>
          <w:lang w:val="fr-BE"/>
        </w:rPr>
        <w:t>systèmes</w:t>
      </w:r>
      <w:r w:rsidR="00FC1852" w:rsidRPr="004B0101">
        <w:rPr>
          <w:rFonts w:cstheme="minorHAnsi"/>
          <w:b/>
          <w:bCs/>
          <w:lang w:val="fr-BE"/>
        </w:rPr>
        <w:t> </w:t>
      </w:r>
      <w:r w:rsidR="00FC1852" w:rsidRPr="004B0101">
        <w:rPr>
          <w:rFonts w:cstheme="minorHAnsi"/>
          <w:lang w:val="fr-BE"/>
        </w:rPr>
        <w:t>;</w:t>
      </w:r>
    </w:p>
    <w:p w14:paraId="5C33A075" w14:textId="0D2640D8" w:rsidR="00AD1DD3" w:rsidRPr="004B0101" w:rsidRDefault="00F82C21" w:rsidP="009214C0">
      <w:pPr>
        <w:pStyle w:val="Paragraphedeliste"/>
        <w:numPr>
          <w:ilvl w:val="0"/>
          <w:numId w:val="4"/>
        </w:numPr>
        <w:rPr>
          <w:rFonts w:cstheme="minorHAnsi"/>
          <w:lang w:val="fr-BE"/>
        </w:rPr>
      </w:pPr>
      <w:r>
        <w:rPr>
          <w:rFonts w:cstheme="minorHAnsi"/>
          <w:lang w:val="fr-BE"/>
        </w:rPr>
        <w:t>Le développement des c</w:t>
      </w:r>
      <w:r w:rsidR="00AD1DD3" w:rsidRPr="004B0101">
        <w:rPr>
          <w:rFonts w:cstheme="minorHAnsi"/>
          <w:lang w:val="fr-BE"/>
        </w:rPr>
        <w:t>apacités de représentation cartographique</w:t>
      </w:r>
      <w:r>
        <w:rPr>
          <w:rFonts w:cstheme="minorHAnsi"/>
          <w:lang w:val="fr-BE"/>
        </w:rPr>
        <w:t>.</w:t>
      </w:r>
    </w:p>
    <w:p w14:paraId="25BB2225" w14:textId="77777777" w:rsidR="00C81CC3" w:rsidRPr="004B0101" w:rsidRDefault="00C81CC3" w:rsidP="009214C0">
      <w:pPr>
        <w:rPr>
          <w:rFonts w:cstheme="minorHAnsi"/>
          <w:lang w:val="fr-BE"/>
        </w:rPr>
      </w:pPr>
    </w:p>
    <w:p w14:paraId="0AEF9D75" w14:textId="2E65093A" w:rsidR="00C81CC3" w:rsidRPr="004B0101" w:rsidRDefault="00C81CC3" w:rsidP="009214C0">
      <w:pPr>
        <w:rPr>
          <w:rFonts w:cstheme="minorHAnsi"/>
          <w:lang w:val="fr-BE"/>
        </w:rPr>
      </w:pPr>
      <w:r w:rsidRPr="004B0101">
        <w:rPr>
          <w:rFonts w:cstheme="minorHAnsi"/>
          <w:lang w:val="fr-BE"/>
        </w:rPr>
        <w:t>En particulier, le cours s’attachera à la question de la représentation des territoires entre terre et mer que sont les lagunes et, de manière plus générale, de la notion de « trait de côte », à partir d</w:t>
      </w:r>
      <w:r w:rsidR="00AD1DD3" w:rsidRPr="004B0101">
        <w:rPr>
          <w:rFonts w:cstheme="minorHAnsi"/>
          <w:lang w:val="fr-BE"/>
        </w:rPr>
        <w:t xml:space="preserve">e références (cartes historiques,...). Le travail débouchera sur la production d’un atlas relatif au territoire de la lagune de Venise, à différentes échelles et avec différents moyens de représentation (carte, photographie, dessin,...), en développant des aspects permettant la comparaison avec d’autres territoires similaires. </w:t>
      </w:r>
    </w:p>
    <w:p w14:paraId="70070A63" w14:textId="77777777" w:rsidR="009214C0" w:rsidRDefault="009214C0" w:rsidP="009214C0">
      <w:pPr>
        <w:outlineLvl w:val="1"/>
        <w:rPr>
          <w:rFonts w:eastAsia="Times New Roman" w:cstheme="minorHAnsi"/>
          <w:b/>
          <w:bCs/>
          <w:kern w:val="0"/>
          <w:lang w:val="fr-BE" w:eastAsia="fr-FR"/>
          <w14:ligatures w14:val="none"/>
        </w:rPr>
      </w:pPr>
    </w:p>
    <w:p w14:paraId="4B9F6EE1" w14:textId="2DF01FF7" w:rsidR="00217496" w:rsidRPr="004B0101" w:rsidRDefault="00217496" w:rsidP="009214C0">
      <w:pPr>
        <w:outlineLvl w:val="1"/>
        <w:rPr>
          <w:rFonts w:eastAsia="Times New Roman" w:cstheme="minorHAnsi"/>
          <w:b/>
          <w:bCs/>
          <w:kern w:val="0"/>
          <w:lang w:val="fr-BE" w:eastAsia="fr-FR"/>
          <w14:ligatures w14:val="none"/>
        </w:rPr>
      </w:pPr>
      <w:r w:rsidRPr="004B0101">
        <w:rPr>
          <w:rFonts w:eastAsia="Times New Roman" w:cstheme="minorHAnsi"/>
          <w:b/>
          <w:bCs/>
          <w:kern w:val="0"/>
          <w:lang w:val="fr-BE" w:eastAsia="fr-FR"/>
          <w14:ligatures w14:val="none"/>
        </w:rPr>
        <w:t>Méthodes d'enseignement et activités d'apprentissage</w:t>
      </w:r>
    </w:p>
    <w:p w14:paraId="05CF635D" w14:textId="4567843E" w:rsidR="00FC1852" w:rsidRPr="004B0101" w:rsidRDefault="00217496" w:rsidP="009214C0">
      <w:pPr>
        <w:rPr>
          <w:rFonts w:eastAsia="Times New Roman" w:cstheme="minorHAnsi"/>
          <w:kern w:val="0"/>
          <w:lang w:eastAsia="fr-FR"/>
          <w14:ligatures w14:val="none"/>
        </w:rPr>
      </w:pPr>
      <w:r w:rsidRPr="004B0101">
        <w:rPr>
          <w:rFonts w:eastAsia="Times New Roman" w:cstheme="minorHAnsi"/>
          <w:kern w:val="0"/>
          <w:lang w:eastAsia="fr-FR"/>
          <w14:ligatures w14:val="none"/>
        </w:rPr>
        <w:t xml:space="preserve">Le </w:t>
      </w:r>
      <w:r w:rsidR="00FC1852" w:rsidRPr="004B0101">
        <w:rPr>
          <w:rFonts w:eastAsia="Times New Roman" w:cstheme="minorHAnsi"/>
          <w:kern w:val="0"/>
          <w:lang w:eastAsia="fr-FR"/>
          <w14:ligatures w14:val="none"/>
        </w:rPr>
        <w:t xml:space="preserve">module articule </w:t>
      </w:r>
      <w:r w:rsidR="00C14E40" w:rsidRPr="004B0101">
        <w:rPr>
          <w:rFonts w:eastAsia="Times New Roman" w:cstheme="minorHAnsi"/>
          <w:kern w:val="0"/>
          <w:lang w:eastAsia="fr-FR"/>
          <w14:ligatures w14:val="none"/>
        </w:rPr>
        <w:t>cinq</w:t>
      </w:r>
      <w:r w:rsidR="00FC1852" w:rsidRPr="004B0101">
        <w:rPr>
          <w:rFonts w:eastAsia="Times New Roman" w:cstheme="minorHAnsi"/>
          <w:kern w:val="0"/>
          <w:lang w:eastAsia="fr-FR"/>
          <w14:ligatures w14:val="none"/>
        </w:rPr>
        <w:t xml:space="preserve"> types d’activités d’apprentissage intégrés </w:t>
      </w:r>
      <w:r w:rsidR="00CA292E" w:rsidRPr="004B0101">
        <w:rPr>
          <w:rFonts w:eastAsia="Times New Roman" w:cstheme="minorHAnsi"/>
          <w:kern w:val="0"/>
          <w:lang w:eastAsia="fr-FR"/>
          <w14:ligatures w14:val="none"/>
        </w:rPr>
        <w:t xml:space="preserve">structurés autour du séminaire cartographique, lieu de production de l’atlas </w:t>
      </w:r>
      <w:r w:rsidR="00FC1852" w:rsidRPr="004B0101">
        <w:rPr>
          <w:rFonts w:eastAsia="Times New Roman" w:cstheme="minorHAnsi"/>
          <w:kern w:val="0"/>
          <w:lang w:eastAsia="fr-FR"/>
          <w14:ligatures w14:val="none"/>
        </w:rPr>
        <w:t>:</w:t>
      </w:r>
    </w:p>
    <w:p w14:paraId="43F15061" w14:textId="73853C8F" w:rsidR="00FC1852" w:rsidRPr="004B0101" w:rsidRDefault="00FC1852" w:rsidP="009214C0">
      <w:pPr>
        <w:pStyle w:val="Paragraphedeliste"/>
        <w:numPr>
          <w:ilvl w:val="0"/>
          <w:numId w:val="5"/>
        </w:numPr>
        <w:rPr>
          <w:rFonts w:eastAsia="Times New Roman" w:cstheme="minorHAnsi"/>
          <w:kern w:val="0"/>
          <w:lang w:eastAsia="fr-FR"/>
          <w14:ligatures w14:val="none"/>
        </w:rPr>
      </w:pPr>
      <w:proofErr w:type="gramStart"/>
      <w:r w:rsidRPr="004B0101">
        <w:rPr>
          <w:rFonts w:eastAsia="Times New Roman" w:cstheme="minorHAnsi"/>
          <w:kern w:val="0"/>
          <w:lang w:eastAsia="fr-FR"/>
          <w14:ligatures w14:val="none"/>
        </w:rPr>
        <w:t>cours</w:t>
      </w:r>
      <w:proofErr w:type="gramEnd"/>
      <w:r w:rsidRPr="004B0101">
        <w:rPr>
          <w:rFonts w:eastAsia="Times New Roman" w:cstheme="minorHAnsi"/>
          <w:kern w:val="0"/>
          <w:lang w:eastAsia="fr-FR"/>
          <w14:ligatures w14:val="none"/>
        </w:rPr>
        <w:t xml:space="preserve"> introductifs de théorie et pratique de la description (Victor </w:t>
      </w:r>
      <w:proofErr w:type="spellStart"/>
      <w:r w:rsidRPr="004B0101">
        <w:rPr>
          <w:rFonts w:eastAsia="Times New Roman" w:cstheme="minorHAnsi"/>
          <w:kern w:val="0"/>
          <w:lang w:eastAsia="fr-FR"/>
          <w14:ligatures w14:val="none"/>
        </w:rPr>
        <w:t>Brunfaut</w:t>
      </w:r>
      <w:proofErr w:type="spellEnd"/>
      <w:r w:rsidRPr="004B0101">
        <w:rPr>
          <w:rFonts w:eastAsia="Times New Roman" w:cstheme="minorHAnsi"/>
          <w:kern w:val="0"/>
          <w:lang w:eastAsia="fr-FR"/>
          <w14:ligatures w14:val="none"/>
        </w:rPr>
        <w:t xml:space="preserve"> et Géry </w:t>
      </w:r>
      <w:proofErr w:type="spellStart"/>
      <w:r w:rsidRPr="004B0101">
        <w:rPr>
          <w:rFonts w:eastAsia="Times New Roman" w:cstheme="minorHAnsi"/>
          <w:kern w:val="0"/>
          <w:lang w:eastAsia="fr-FR"/>
          <w14:ligatures w14:val="none"/>
        </w:rPr>
        <w:t>Leloutre</w:t>
      </w:r>
      <w:proofErr w:type="spellEnd"/>
      <w:r w:rsidRPr="004B0101">
        <w:rPr>
          <w:rFonts w:eastAsia="Times New Roman" w:cstheme="minorHAnsi"/>
          <w:kern w:val="0"/>
          <w:lang w:eastAsia="fr-FR"/>
          <w14:ligatures w14:val="none"/>
        </w:rPr>
        <w:t>)</w:t>
      </w:r>
      <w:r w:rsidR="00565CE9" w:rsidRPr="004B0101">
        <w:rPr>
          <w:rFonts w:eastAsia="Times New Roman" w:cstheme="minorHAnsi"/>
          <w:kern w:val="0"/>
          <w:lang w:eastAsia="fr-FR"/>
          <w14:ligatures w14:val="none"/>
        </w:rPr>
        <w:t> ;</w:t>
      </w:r>
    </w:p>
    <w:p w14:paraId="55077D77" w14:textId="2D9B49FA" w:rsidR="00FC1852" w:rsidRPr="004B0101" w:rsidRDefault="00FC1852" w:rsidP="009214C0">
      <w:pPr>
        <w:pStyle w:val="Paragraphedeliste"/>
        <w:numPr>
          <w:ilvl w:val="0"/>
          <w:numId w:val="5"/>
        </w:numPr>
        <w:rPr>
          <w:rFonts w:eastAsia="Times New Roman" w:cstheme="minorHAnsi"/>
          <w:kern w:val="0"/>
          <w:lang w:eastAsia="fr-FR"/>
          <w14:ligatures w14:val="none"/>
        </w:rPr>
      </w:pPr>
      <w:proofErr w:type="gramStart"/>
      <w:r w:rsidRPr="004B0101">
        <w:rPr>
          <w:rFonts w:eastAsia="Times New Roman" w:cstheme="minorHAnsi"/>
          <w:kern w:val="0"/>
          <w:lang w:eastAsia="fr-FR"/>
          <w14:ligatures w14:val="none"/>
        </w:rPr>
        <w:t>cours</w:t>
      </w:r>
      <w:proofErr w:type="gramEnd"/>
      <w:r w:rsidRPr="004B0101">
        <w:rPr>
          <w:rFonts w:eastAsia="Times New Roman" w:cstheme="minorHAnsi"/>
          <w:kern w:val="0"/>
          <w:lang w:eastAsia="fr-FR"/>
          <w14:ligatures w14:val="none"/>
        </w:rPr>
        <w:t xml:space="preserve"> </w:t>
      </w:r>
      <w:r w:rsidR="00C14E40" w:rsidRPr="004B0101">
        <w:rPr>
          <w:rFonts w:eastAsia="Times New Roman" w:cstheme="minorHAnsi"/>
          <w:kern w:val="0"/>
          <w:lang w:eastAsia="fr-FR"/>
          <w14:ligatures w14:val="none"/>
        </w:rPr>
        <w:t>introductifs SIG (Alexandre Bossard)</w:t>
      </w:r>
      <w:r w:rsidR="00565CE9" w:rsidRPr="004B0101">
        <w:rPr>
          <w:rFonts w:eastAsia="Times New Roman" w:cstheme="minorHAnsi"/>
          <w:kern w:val="0"/>
          <w:lang w:eastAsia="fr-FR"/>
          <w14:ligatures w14:val="none"/>
        </w:rPr>
        <w:t> ;</w:t>
      </w:r>
    </w:p>
    <w:p w14:paraId="3D8268F0" w14:textId="255CB53A" w:rsidR="00C14E40" w:rsidRPr="004B0101" w:rsidRDefault="00C14E40" w:rsidP="009214C0">
      <w:pPr>
        <w:pStyle w:val="Paragraphedeliste"/>
        <w:numPr>
          <w:ilvl w:val="0"/>
          <w:numId w:val="5"/>
        </w:numPr>
        <w:rPr>
          <w:rFonts w:eastAsia="Times New Roman" w:cstheme="minorHAnsi"/>
          <w:kern w:val="0"/>
          <w:lang w:eastAsia="fr-FR"/>
          <w14:ligatures w14:val="none"/>
        </w:rPr>
      </w:pPr>
      <w:proofErr w:type="gramStart"/>
      <w:r w:rsidRPr="004B0101">
        <w:rPr>
          <w:rFonts w:eastAsia="Times New Roman" w:cstheme="minorHAnsi"/>
          <w:kern w:val="0"/>
          <w:lang w:eastAsia="fr-FR"/>
          <w14:ligatures w14:val="none"/>
        </w:rPr>
        <w:t>conférences</w:t>
      </w:r>
      <w:proofErr w:type="gramEnd"/>
      <w:r w:rsidRPr="004B0101">
        <w:rPr>
          <w:rFonts w:eastAsia="Times New Roman" w:cstheme="minorHAnsi"/>
          <w:kern w:val="0"/>
          <w:lang w:eastAsia="fr-FR"/>
          <w14:ligatures w14:val="none"/>
        </w:rPr>
        <w:t xml:space="preserve"> </w:t>
      </w:r>
      <w:r w:rsidR="00CA292E" w:rsidRPr="004B0101">
        <w:rPr>
          <w:rFonts w:eastAsia="Times New Roman" w:cstheme="minorHAnsi"/>
          <w:kern w:val="0"/>
          <w:lang w:eastAsia="fr-FR"/>
          <w14:ligatures w14:val="none"/>
        </w:rPr>
        <w:t xml:space="preserve">d’expertes et experts </w:t>
      </w:r>
      <w:proofErr w:type="spellStart"/>
      <w:r w:rsidR="00CA292E" w:rsidRPr="004B0101">
        <w:rPr>
          <w:rFonts w:eastAsia="Times New Roman" w:cstheme="minorHAnsi"/>
          <w:kern w:val="0"/>
          <w:lang w:eastAsia="fr-FR"/>
          <w14:ligatures w14:val="none"/>
        </w:rPr>
        <w:t>invité.</w:t>
      </w:r>
      <w:proofErr w:type="gramStart"/>
      <w:r w:rsidR="00CA292E" w:rsidRPr="004B0101">
        <w:rPr>
          <w:rFonts w:eastAsia="Times New Roman" w:cstheme="minorHAnsi"/>
          <w:kern w:val="0"/>
          <w:lang w:eastAsia="fr-FR"/>
          <w14:ligatures w14:val="none"/>
        </w:rPr>
        <w:t>e.s</w:t>
      </w:r>
      <w:proofErr w:type="spellEnd"/>
      <w:proofErr w:type="gramEnd"/>
      <w:r w:rsidR="00941935" w:rsidRPr="004B0101">
        <w:rPr>
          <w:rFonts w:eastAsia="Times New Roman" w:cstheme="minorHAnsi"/>
          <w:kern w:val="0"/>
          <w:lang w:eastAsia="fr-FR"/>
          <w14:ligatures w14:val="none"/>
        </w:rPr>
        <w:t xml:space="preserve">, dont les partenaires de </w:t>
      </w:r>
      <w:proofErr w:type="spellStart"/>
      <w:r w:rsidR="00941935" w:rsidRPr="004B0101">
        <w:rPr>
          <w:rFonts w:eastAsia="Times New Roman" w:cstheme="minorHAnsi"/>
          <w:kern w:val="0"/>
          <w:lang w:eastAsia="fr-FR"/>
          <w14:ligatures w14:val="none"/>
        </w:rPr>
        <w:t>Lalimed</w:t>
      </w:r>
      <w:proofErr w:type="spellEnd"/>
      <w:r w:rsidR="00C5328D">
        <w:rPr>
          <w:rFonts w:eastAsia="Times New Roman" w:cstheme="minorHAnsi"/>
          <w:kern w:val="0"/>
          <w:lang w:eastAsia="fr-FR"/>
          <w14:ligatures w14:val="none"/>
        </w:rPr>
        <w:t>, programme en cours de définition ;</w:t>
      </w:r>
    </w:p>
    <w:p w14:paraId="17521681" w14:textId="614D1F92" w:rsidR="00CA292E" w:rsidRPr="004B0101" w:rsidRDefault="00C14E40" w:rsidP="009214C0">
      <w:pPr>
        <w:pStyle w:val="Paragraphedeliste"/>
        <w:numPr>
          <w:ilvl w:val="0"/>
          <w:numId w:val="5"/>
        </w:numPr>
        <w:rPr>
          <w:rFonts w:eastAsia="Times New Roman" w:cstheme="minorHAnsi"/>
          <w:kern w:val="0"/>
          <w:lang w:eastAsia="fr-FR"/>
          <w14:ligatures w14:val="none"/>
        </w:rPr>
      </w:pPr>
      <w:proofErr w:type="gramStart"/>
      <w:r w:rsidRPr="004B0101">
        <w:rPr>
          <w:rFonts w:eastAsia="Times New Roman" w:cstheme="minorHAnsi"/>
          <w:kern w:val="0"/>
          <w:lang w:eastAsia="fr-FR"/>
          <w14:ligatures w14:val="none"/>
        </w:rPr>
        <w:t>workshop</w:t>
      </w:r>
      <w:proofErr w:type="gramEnd"/>
      <w:r w:rsidRPr="004B0101">
        <w:rPr>
          <w:rFonts w:eastAsia="Times New Roman" w:cstheme="minorHAnsi"/>
          <w:kern w:val="0"/>
          <w:lang w:eastAsia="fr-FR"/>
          <w14:ligatures w14:val="none"/>
        </w:rPr>
        <w:t xml:space="preserve"> sur terrain</w:t>
      </w:r>
      <w:r w:rsidR="00CA292E" w:rsidRPr="004B0101">
        <w:rPr>
          <w:rFonts w:eastAsia="Times New Roman" w:cstheme="minorHAnsi"/>
          <w:kern w:val="0"/>
          <w:lang w:eastAsia="fr-FR"/>
          <w14:ligatures w14:val="none"/>
        </w:rPr>
        <w:t xml:space="preserve"> (durant la SIP ; activité obligatoire avec soutien financier du programme </w:t>
      </w:r>
      <w:proofErr w:type="spellStart"/>
      <w:r w:rsidR="00CA292E" w:rsidRPr="004B0101">
        <w:rPr>
          <w:rFonts w:eastAsia="Times New Roman" w:cstheme="minorHAnsi"/>
          <w:kern w:val="0"/>
          <w:lang w:eastAsia="fr-FR"/>
          <w14:ligatures w14:val="none"/>
        </w:rPr>
        <w:t>Lalimed</w:t>
      </w:r>
      <w:proofErr w:type="spellEnd"/>
      <w:r w:rsidR="00CA292E" w:rsidRPr="004B0101">
        <w:rPr>
          <w:rFonts w:eastAsia="Times New Roman" w:cstheme="minorHAnsi"/>
          <w:kern w:val="0"/>
          <w:lang w:eastAsia="fr-FR"/>
          <w14:ligatures w14:val="none"/>
        </w:rPr>
        <w:t>)</w:t>
      </w:r>
      <w:r w:rsidR="00191033" w:rsidRPr="004B0101">
        <w:rPr>
          <w:rFonts w:eastAsia="Times New Roman" w:cstheme="minorHAnsi"/>
          <w:kern w:val="0"/>
          <w:lang w:eastAsia="fr-FR"/>
          <w14:ligatures w14:val="none"/>
        </w:rPr>
        <w:t xml:space="preserve">. </w:t>
      </w:r>
    </w:p>
    <w:p w14:paraId="6C3DD822" w14:textId="1E5A6392" w:rsidR="00C14E40" w:rsidRPr="004B0101" w:rsidRDefault="00C14E40" w:rsidP="009214C0">
      <w:pPr>
        <w:rPr>
          <w:rFonts w:eastAsia="Times New Roman" w:cstheme="minorHAnsi"/>
          <w:kern w:val="0"/>
          <w:lang w:eastAsia="fr-FR"/>
          <w14:ligatures w14:val="none"/>
        </w:rPr>
      </w:pPr>
    </w:p>
    <w:p w14:paraId="5007CD5B" w14:textId="77777777" w:rsidR="00217496" w:rsidRPr="004B0101" w:rsidRDefault="00217496" w:rsidP="009214C0">
      <w:pPr>
        <w:outlineLvl w:val="2"/>
        <w:rPr>
          <w:rFonts w:eastAsia="Times New Roman" w:cstheme="minorHAnsi"/>
          <w:b/>
          <w:bCs/>
          <w:kern w:val="0"/>
          <w:lang w:val="fr-BE" w:eastAsia="fr-FR"/>
          <w14:ligatures w14:val="none"/>
        </w:rPr>
      </w:pPr>
      <w:r w:rsidRPr="004B0101">
        <w:rPr>
          <w:rFonts w:eastAsia="Times New Roman" w:cstheme="minorHAnsi"/>
          <w:b/>
          <w:bCs/>
          <w:kern w:val="0"/>
          <w:lang w:val="fr-BE" w:eastAsia="fr-FR"/>
          <w14:ligatures w14:val="none"/>
        </w:rPr>
        <w:t>Références, bibliographie et lectures recommandées</w:t>
      </w:r>
    </w:p>
    <w:p w14:paraId="24365EFB" w14:textId="0FFDE1C8" w:rsidR="00565CE9" w:rsidRPr="009214C0" w:rsidRDefault="00565CE9" w:rsidP="009214C0">
      <w:pPr>
        <w:rPr>
          <w:rFonts w:cstheme="minorHAnsi"/>
          <w:color w:val="3A3A3A"/>
          <w:sz w:val="20"/>
          <w:szCs w:val="20"/>
          <w:shd w:val="clear" w:color="auto" w:fill="FFFFFF"/>
        </w:rPr>
      </w:pPr>
      <w:r w:rsidRPr="009214C0">
        <w:rPr>
          <w:rFonts w:cstheme="minorHAnsi"/>
          <w:color w:val="3A3A3A"/>
          <w:sz w:val="20"/>
          <w:szCs w:val="20"/>
          <w:shd w:val="clear" w:color="auto" w:fill="FFFFFF"/>
        </w:rPr>
        <w:t xml:space="preserve">Arnaud, J.-L., Besse, J.-M., Caron, A., </w:t>
      </w:r>
      <w:proofErr w:type="spellStart"/>
      <w:r w:rsidRPr="009214C0">
        <w:rPr>
          <w:rFonts w:cstheme="minorHAnsi"/>
          <w:color w:val="3A3A3A"/>
          <w:sz w:val="20"/>
          <w:szCs w:val="20"/>
          <w:shd w:val="clear" w:color="auto" w:fill="FFFFFF"/>
        </w:rPr>
        <w:t>Chéne</w:t>
      </w:r>
      <w:proofErr w:type="spellEnd"/>
      <w:r w:rsidRPr="009214C0">
        <w:rPr>
          <w:rFonts w:cstheme="minorHAnsi"/>
          <w:color w:val="3A3A3A"/>
          <w:sz w:val="20"/>
          <w:szCs w:val="20"/>
          <w:shd w:val="clear" w:color="auto" w:fill="FFFFFF"/>
        </w:rPr>
        <w:t xml:space="preserve">́, M., &amp; </w:t>
      </w:r>
      <w:proofErr w:type="spellStart"/>
      <w:r w:rsidRPr="009214C0">
        <w:rPr>
          <w:rFonts w:cstheme="minorHAnsi"/>
          <w:color w:val="3A3A3A"/>
          <w:sz w:val="20"/>
          <w:szCs w:val="20"/>
          <w:shd w:val="clear" w:color="auto" w:fill="FFFFFF"/>
        </w:rPr>
        <w:t>Monsaingeon</w:t>
      </w:r>
      <w:proofErr w:type="spellEnd"/>
      <w:r w:rsidRPr="009214C0">
        <w:rPr>
          <w:rFonts w:cstheme="minorHAnsi"/>
          <w:color w:val="3A3A3A"/>
          <w:sz w:val="20"/>
          <w:szCs w:val="20"/>
          <w:shd w:val="clear" w:color="auto" w:fill="FFFFFF"/>
        </w:rPr>
        <w:t>, G. (2021).</w:t>
      </w:r>
      <w:r w:rsidRPr="009214C0">
        <w:rPr>
          <w:rStyle w:val="apple-converted-space"/>
          <w:rFonts w:cstheme="minorHAnsi"/>
          <w:color w:val="3A3A3A"/>
          <w:sz w:val="20"/>
          <w:szCs w:val="20"/>
          <w:shd w:val="clear" w:color="auto" w:fill="FFFFFF"/>
        </w:rPr>
        <w:t> </w:t>
      </w:r>
      <w:r w:rsidRPr="009214C0">
        <w:rPr>
          <w:rFonts w:cstheme="minorHAnsi"/>
          <w:i/>
          <w:iCs/>
          <w:color w:val="3A3A3A"/>
          <w:sz w:val="20"/>
          <w:szCs w:val="20"/>
        </w:rPr>
        <w:t xml:space="preserve">Mappa </w:t>
      </w:r>
      <w:proofErr w:type="spellStart"/>
      <w:r w:rsidRPr="009214C0">
        <w:rPr>
          <w:rFonts w:cstheme="minorHAnsi"/>
          <w:i/>
          <w:iCs/>
          <w:color w:val="3A3A3A"/>
          <w:sz w:val="20"/>
          <w:szCs w:val="20"/>
        </w:rPr>
        <w:t>Urbis</w:t>
      </w:r>
      <w:proofErr w:type="spellEnd"/>
      <w:r w:rsidRPr="009214C0">
        <w:rPr>
          <w:rFonts w:cstheme="minorHAnsi"/>
          <w:color w:val="3A3A3A"/>
          <w:sz w:val="20"/>
          <w:szCs w:val="20"/>
          <w:shd w:val="clear" w:color="auto" w:fill="FFFFFF"/>
        </w:rPr>
        <w:t xml:space="preserve">. </w:t>
      </w:r>
      <w:r w:rsidR="009214C0" w:rsidRPr="009214C0">
        <w:rPr>
          <w:rFonts w:cstheme="minorHAnsi"/>
          <w:color w:val="3A3A3A"/>
          <w:sz w:val="20"/>
          <w:szCs w:val="20"/>
          <w:shd w:val="clear" w:color="auto" w:fill="FFFFFF"/>
        </w:rPr>
        <w:t xml:space="preserve">Marseille : </w:t>
      </w:r>
      <w:proofErr w:type="spellStart"/>
      <w:r w:rsidRPr="009214C0">
        <w:rPr>
          <w:rFonts w:cstheme="minorHAnsi"/>
          <w:color w:val="3A3A3A"/>
          <w:sz w:val="20"/>
          <w:szCs w:val="20"/>
          <w:shd w:val="clear" w:color="auto" w:fill="FFFFFF"/>
        </w:rPr>
        <w:t>Parenthèses</w:t>
      </w:r>
      <w:proofErr w:type="spellEnd"/>
      <w:r w:rsidRPr="009214C0">
        <w:rPr>
          <w:rFonts w:cstheme="minorHAnsi"/>
          <w:color w:val="3A3A3A"/>
          <w:sz w:val="20"/>
          <w:szCs w:val="20"/>
          <w:shd w:val="clear" w:color="auto" w:fill="FFFFFF"/>
        </w:rPr>
        <w:t>.</w:t>
      </w:r>
    </w:p>
    <w:p w14:paraId="57837965" w14:textId="0F6833F2" w:rsidR="00565CE9" w:rsidRPr="009214C0" w:rsidRDefault="00565CE9" w:rsidP="009214C0">
      <w:pPr>
        <w:rPr>
          <w:rFonts w:cstheme="minorHAnsi"/>
          <w:color w:val="3A3A3A"/>
          <w:sz w:val="20"/>
          <w:szCs w:val="20"/>
          <w:shd w:val="clear" w:color="auto" w:fill="FFFFFF"/>
        </w:rPr>
      </w:pPr>
      <w:r w:rsidRPr="009214C0">
        <w:rPr>
          <w:rFonts w:cstheme="minorHAnsi"/>
          <w:color w:val="3A3A3A"/>
          <w:sz w:val="20"/>
          <w:szCs w:val="20"/>
          <w:shd w:val="clear" w:color="auto" w:fill="FFFFFF"/>
        </w:rPr>
        <w:t>Besse, Jean-Marc. (2018).</w:t>
      </w:r>
      <w:r w:rsidRPr="009214C0">
        <w:rPr>
          <w:rStyle w:val="apple-converted-space"/>
          <w:rFonts w:cstheme="minorHAnsi"/>
          <w:color w:val="3A3A3A"/>
          <w:sz w:val="20"/>
          <w:szCs w:val="20"/>
          <w:shd w:val="clear" w:color="auto" w:fill="FFFFFF"/>
        </w:rPr>
        <w:t> </w:t>
      </w:r>
      <w:r w:rsidRPr="009214C0">
        <w:rPr>
          <w:rFonts w:cstheme="minorHAnsi"/>
          <w:i/>
          <w:iCs/>
          <w:color w:val="3A3A3A"/>
          <w:sz w:val="20"/>
          <w:szCs w:val="20"/>
        </w:rPr>
        <w:t xml:space="preserve">La </w:t>
      </w:r>
      <w:proofErr w:type="spellStart"/>
      <w:r w:rsidRPr="009214C0">
        <w:rPr>
          <w:rFonts w:cstheme="minorHAnsi"/>
          <w:i/>
          <w:iCs/>
          <w:color w:val="3A3A3A"/>
          <w:sz w:val="20"/>
          <w:szCs w:val="20"/>
        </w:rPr>
        <w:t>nécessite</w:t>
      </w:r>
      <w:proofErr w:type="spellEnd"/>
      <w:r w:rsidRPr="009214C0">
        <w:rPr>
          <w:rFonts w:cstheme="minorHAnsi"/>
          <w:i/>
          <w:iCs/>
          <w:color w:val="3A3A3A"/>
          <w:sz w:val="20"/>
          <w:szCs w:val="20"/>
        </w:rPr>
        <w:t>́ du paysage</w:t>
      </w:r>
      <w:r w:rsidRPr="009214C0">
        <w:rPr>
          <w:rFonts w:cstheme="minorHAnsi"/>
          <w:color w:val="3A3A3A"/>
          <w:sz w:val="20"/>
          <w:szCs w:val="20"/>
          <w:shd w:val="clear" w:color="auto" w:fill="FFFFFF"/>
        </w:rPr>
        <w:t xml:space="preserve">. </w:t>
      </w:r>
      <w:r w:rsidR="00A5508F" w:rsidRPr="009214C0">
        <w:rPr>
          <w:rFonts w:cstheme="minorHAnsi"/>
          <w:color w:val="3A3A3A"/>
          <w:sz w:val="20"/>
          <w:szCs w:val="20"/>
          <w:shd w:val="clear" w:color="auto" w:fill="FFFFFF"/>
        </w:rPr>
        <w:t xml:space="preserve">Marseille : </w:t>
      </w:r>
      <w:proofErr w:type="spellStart"/>
      <w:r w:rsidRPr="009214C0">
        <w:rPr>
          <w:rFonts w:cstheme="minorHAnsi"/>
          <w:color w:val="3A3A3A"/>
          <w:sz w:val="20"/>
          <w:szCs w:val="20"/>
          <w:shd w:val="clear" w:color="auto" w:fill="FFFFFF"/>
        </w:rPr>
        <w:t>Parenthèses</w:t>
      </w:r>
      <w:proofErr w:type="spellEnd"/>
      <w:r w:rsidRPr="009214C0">
        <w:rPr>
          <w:rFonts w:cstheme="minorHAnsi"/>
          <w:color w:val="3A3A3A"/>
          <w:sz w:val="20"/>
          <w:szCs w:val="20"/>
          <w:shd w:val="clear" w:color="auto" w:fill="FFFFFF"/>
        </w:rPr>
        <w:t>.</w:t>
      </w:r>
    </w:p>
    <w:p w14:paraId="0AC4AE5F" w14:textId="0FAC738F" w:rsidR="00565CE9" w:rsidRPr="009214C0" w:rsidRDefault="00565CE9" w:rsidP="009214C0">
      <w:pPr>
        <w:rPr>
          <w:rFonts w:cstheme="minorHAnsi"/>
          <w:color w:val="3A3A3A"/>
          <w:sz w:val="20"/>
          <w:szCs w:val="20"/>
          <w:shd w:val="clear" w:color="auto" w:fill="FFFFFF"/>
        </w:rPr>
      </w:pPr>
      <w:r w:rsidRPr="009214C0">
        <w:rPr>
          <w:rFonts w:cstheme="minorHAnsi"/>
          <w:color w:val="3A3A3A"/>
          <w:sz w:val="20"/>
          <w:szCs w:val="20"/>
          <w:shd w:val="clear" w:color="auto" w:fill="FFFFFF"/>
        </w:rPr>
        <w:t>Braudel, Fernand (Éd.). (1977).</w:t>
      </w:r>
      <w:r w:rsidRPr="009214C0">
        <w:rPr>
          <w:rStyle w:val="apple-converted-space"/>
          <w:rFonts w:cstheme="minorHAnsi"/>
          <w:color w:val="3A3A3A"/>
          <w:sz w:val="20"/>
          <w:szCs w:val="20"/>
          <w:shd w:val="clear" w:color="auto" w:fill="FFFFFF"/>
        </w:rPr>
        <w:t> </w:t>
      </w:r>
      <w:r w:rsidRPr="009214C0">
        <w:rPr>
          <w:rFonts w:cstheme="minorHAnsi"/>
          <w:i/>
          <w:iCs/>
          <w:color w:val="3A3A3A"/>
          <w:sz w:val="20"/>
          <w:szCs w:val="20"/>
        </w:rPr>
        <w:t xml:space="preserve">La </w:t>
      </w:r>
      <w:proofErr w:type="spellStart"/>
      <w:r w:rsidRPr="009214C0">
        <w:rPr>
          <w:rFonts w:cstheme="minorHAnsi"/>
          <w:i/>
          <w:iCs/>
          <w:color w:val="3A3A3A"/>
          <w:sz w:val="20"/>
          <w:szCs w:val="20"/>
        </w:rPr>
        <w:t>Méditerranée</w:t>
      </w:r>
      <w:proofErr w:type="spellEnd"/>
      <w:r w:rsidRPr="009214C0">
        <w:rPr>
          <w:rFonts w:cstheme="minorHAnsi"/>
          <w:color w:val="3A3A3A"/>
          <w:sz w:val="20"/>
          <w:szCs w:val="20"/>
          <w:shd w:val="clear" w:color="auto" w:fill="FFFFFF"/>
        </w:rPr>
        <w:t xml:space="preserve">. Arts et </w:t>
      </w:r>
      <w:proofErr w:type="spellStart"/>
      <w:r w:rsidRPr="009214C0">
        <w:rPr>
          <w:rFonts w:cstheme="minorHAnsi"/>
          <w:color w:val="3A3A3A"/>
          <w:sz w:val="20"/>
          <w:szCs w:val="20"/>
          <w:shd w:val="clear" w:color="auto" w:fill="FFFFFF"/>
        </w:rPr>
        <w:t>métiers</w:t>
      </w:r>
      <w:proofErr w:type="spellEnd"/>
      <w:r w:rsidRPr="009214C0">
        <w:rPr>
          <w:rFonts w:cstheme="minorHAnsi"/>
          <w:color w:val="3A3A3A"/>
          <w:sz w:val="20"/>
          <w:szCs w:val="20"/>
          <w:shd w:val="clear" w:color="auto" w:fill="FFFFFF"/>
        </w:rPr>
        <w:t xml:space="preserve"> graphiques.</w:t>
      </w:r>
    </w:p>
    <w:p w14:paraId="6EAC3ED8" w14:textId="330E374B" w:rsidR="00217496" w:rsidRDefault="00217496" w:rsidP="009214C0">
      <w:pPr>
        <w:rPr>
          <w:rFonts w:eastAsia="Times New Roman" w:cstheme="minorHAnsi"/>
          <w:i/>
          <w:iCs/>
          <w:kern w:val="0"/>
          <w:sz w:val="20"/>
          <w:szCs w:val="20"/>
          <w:lang w:val="fr-BE" w:eastAsia="fr-FR"/>
          <w14:ligatures w14:val="none"/>
        </w:rPr>
      </w:pPr>
      <w:proofErr w:type="spellStart"/>
      <w:r w:rsidRPr="009214C0">
        <w:rPr>
          <w:rFonts w:eastAsia="Times New Roman" w:cstheme="minorHAnsi"/>
          <w:kern w:val="0"/>
          <w:sz w:val="20"/>
          <w:szCs w:val="20"/>
          <w:lang w:val="fr-BE" w:eastAsia="fr-FR"/>
          <w14:ligatures w14:val="none"/>
        </w:rPr>
        <w:t>Brunfaut</w:t>
      </w:r>
      <w:proofErr w:type="spellEnd"/>
      <w:r w:rsidRPr="009214C0">
        <w:rPr>
          <w:rFonts w:eastAsia="Times New Roman" w:cstheme="minorHAnsi"/>
          <w:kern w:val="0"/>
          <w:sz w:val="20"/>
          <w:szCs w:val="20"/>
          <w:lang w:val="fr-BE" w:eastAsia="fr-FR"/>
          <w14:ligatures w14:val="none"/>
        </w:rPr>
        <w:t>, V</w:t>
      </w:r>
      <w:r w:rsidR="00565CE9" w:rsidRPr="009214C0">
        <w:rPr>
          <w:rFonts w:eastAsia="Times New Roman" w:cstheme="minorHAnsi"/>
          <w:kern w:val="0"/>
          <w:sz w:val="20"/>
          <w:szCs w:val="20"/>
          <w:lang w:val="fr-BE" w:eastAsia="fr-FR"/>
          <w14:ligatures w14:val="none"/>
        </w:rPr>
        <w:t>ictor</w:t>
      </w:r>
      <w:r w:rsidRPr="009214C0">
        <w:rPr>
          <w:rFonts w:eastAsia="Times New Roman" w:cstheme="minorHAnsi"/>
          <w:kern w:val="0"/>
          <w:sz w:val="20"/>
          <w:szCs w:val="20"/>
          <w:lang w:val="fr-BE" w:eastAsia="fr-FR"/>
          <w14:ligatures w14:val="none"/>
        </w:rPr>
        <w:t xml:space="preserve">, </w:t>
      </w:r>
      <w:r w:rsidR="00565CE9" w:rsidRPr="009214C0">
        <w:rPr>
          <w:rFonts w:eastAsia="Times New Roman" w:cstheme="minorHAnsi"/>
          <w:kern w:val="0"/>
          <w:sz w:val="20"/>
          <w:szCs w:val="20"/>
          <w:lang w:val="fr-BE" w:eastAsia="fr-FR"/>
          <w14:ligatures w14:val="none"/>
        </w:rPr>
        <w:t xml:space="preserve">Quentin </w:t>
      </w:r>
      <w:proofErr w:type="spellStart"/>
      <w:r w:rsidRPr="009214C0">
        <w:rPr>
          <w:rFonts w:eastAsia="Times New Roman" w:cstheme="minorHAnsi"/>
          <w:kern w:val="0"/>
          <w:sz w:val="20"/>
          <w:szCs w:val="20"/>
          <w:lang w:val="fr-BE" w:eastAsia="fr-FR"/>
          <w14:ligatures w14:val="none"/>
        </w:rPr>
        <w:t>Nicolai</w:t>
      </w:r>
      <w:proofErr w:type="spellEnd"/>
      <w:r w:rsidR="00565CE9" w:rsidRPr="009214C0">
        <w:rPr>
          <w:rFonts w:eastAsia="Times New Roman" w:cstheme="minorHAnsi"/>
          <w:kern w:val="0"/>
          <w:sz w:val="20"/>
          <w:szCs w:val="20"/>
          <w:lang w:val="fr-BE" w:eastAsia="fr-FR"/>
          <w14:ligatures w14:val="none"/>
        </w:rPr>
        <w:t xml:space="preserve"> et Sara</w:t>
      </w:r>
      <w:r w:rsidRPr="009214C0">
        <w:rPr>
          <w:rFonts w:eastAsia="Times New Roman" w:cstheme="minorHAnsi"/>
          <w:kern w:val="0"/>
          <w:sz w:val="20"/>
          <w:szCs w:val="20"/>
          <w:lang w:val="fr-BE" w:eastAsia="fr-FR"/>
          <w14:ligatures w14:val="none"/>
        </w:rPr>
        <w:t xml:space="preserve"> </w:t>
      </w:r>
      <w:proofErr w:type="spellStart"/>
      <w:r w:rsidRPr="009214C0">
        <w:rPr>
          <w:rFonts w:eastAsia="Times New Roman" w:cstheme="minorHAnsi"/>
          <w:kern w:val="0"/>
          <w:sz w:val="20"/>
          <w:szCs w:val="20"/>
          <w:lang w:val="fr-BE" w:eastAsia="fr-FR"/>
          <w14:ligatures w14:val="none"/>
        </w:rPr>
        <w:t>Tassi</w:t>
      </w:r>
      <w:proofErr w:type="spellEnd"/>
      <w:r w:rsidRPr="009214C0">
        <w:rPr>
          <w:rFonts w:eastAsia="Times New Roman" w:cstheme="minorHAnsi"/>
          <w:kern w:val="0"/>
          <w:sz w:val="20"/>
          <w:szCs w:val="20"/>
          <w:lang w:val="fr-BE" w:eastAsia="fr-FR"/>
          <w14:ligatures w14:val="none"/>
        </w:rPr>
        <w:t xml:space="preserve"> (2019) « Décrire en situation/Décrire des situations. Compte-rendu d’expérimentations avec les outils de l’architecture, au Bénin et ailleurs »</w:t>
      </w:r>
      <w:r w:rsidRPr="009214C0">
        <w:rPr>
          <w:rFonts w:eastAsia="Times New Roman" w:cstheme="minorHAnsi"/>
          <w:i/>
          <w:iCs/>
          <w:kern w:val="0"/>
          <w:sz w:val="20"/>
          <w:szCs w:val="20"/>
          <w:lang w:val="fr-BE" w:eastAsia="fr-FR"/>
          <w14:ligatures w14:val="none"/>
        </w:rPr>
        <w:t>, CLARA Architecture/Recherche, n°6</w:t>
      </w:r>
    </w:p>
    <w:p w14:paraId="2936698E" w14:textId="1B53A623" w:rsidR="00C5328D" w:rsidRPr="00C5328D" w:rsidRDefault="00C5328D" w:rsidP="009214C0">
      <w:pPr>
        <w:rPr>
          <w:rFonts w:cstheme="minorHAnsi"/>
          <w:color w:val="3A3A3A"/>
          <w:sz w:val="20"/>
          <w:szCs w:val="20"/>
          <w:shd w:val="clear" w:color="auto" w:fill="FFFFFF"/>
        </w:rPr>
      </w:pPr>
      <w:r w:rsidRPr="00C5328D">
        <w:rPr>
          <w:rFonts w:cstheme="minorHAnsi"/>
          <w:color w:val="3A3A3A"/>
          <w:sz w:val="20"/>
          <w:szCs w:val="20"/>
          <w:shd w:val="clear" w:color="auto" w:fill="FFFFFF"/>
          <w:lang w:val="nl-BE"/>
        </w:rPr>
        <w:t>Cattoor, B., Meulder, B. de, Borremans, T., &amp; Klaassen, L. (2011).</w:t>
      </w:r>
      <w:r w:rsidRPr="00C5328D">
        <w:rPr>
          <w:rStyle w:val="apple-converted-space"/>
          <w:rFonts w:cstheme="minorHAnsi"/>
          <w:color w:val="3A3A3A"/>
          <w:sz w:val="20"/>
          <w:szCs w:val="20"/>
          <w:shd w:val="clear" w:color="auto" w:fill="FFFFFF"/>
          <w:lang w:val="nl-BE"/>
        </w:rPr>
        <w:t> </w:t>
      </w:r>
      <w:r w:rsidRPr="00C5328D">
        <w:rPr>
          <w:rFonts w:cstheme="minorHAnsi"/>
          <w:i/>
          <w:iCs/>
          <w:color w:val="3A3A3A"/>
          <w:sz w:val="20"/>
          <w:szCs w:val="20"/>
        </w:rPr>
        <w:t xml:space="preserve">Figures, infrastructures : an atlas of </w:t>
      </w:r>
      <w:proofErr w:type="spellStart"/>
      <w:r w:rsidRPr="00C5328D">
        <w:rPr>
          <w:rFonts w:cstheme="minorHAnsi"/>
          <w:i/>
          <w:iCs/>
          <w:color w:val="3A3A3A"/>
          <w:sz w:val="20"/>
          <w:szCs w:val="20"/>
        </w:rPr>
        <w:t>roads</w:t>
      </w:r>
      <w:proofErr w:type="spellEnd"/>
      <w:r w:rsidRPr="00C5328D">
        <w:rPr>
          <w:rFonts w:cstheme="minorHAnsi"/>
          <w:i/>
          <w:iCs/>
          <w:color w:val="3A3A3A"/>
          <w:sz w:val="20"/>
          <w:szCs w:val="20"/>
        </w:rPr>
        <w:t xml:space="preserve"> and railways</w:t>
      </w:r>
      <w:r w:rsidRPr="00C5328D">
        <w:rPr>
          <w:rFonts w:cstheme="minorHAnsi"/>
          <w:color w:val="3A3A3A"/>
          <w:sz w:val="20"/>
          <w:szCs w:val="20"/>
          <w:shd w:val="clear" w:color="auto" w:fill="FFFFFF"/>
        </w:rPr>
        <w:t xml:space="preserve">. SUN. </w:t>
      </w:r>
      <w:r>
        <w:rPr>
          <w:rFonts w:cstheme="minorHAnsi"/>
          <w:color w:val="3A3A3A"/>
          <w:sz w:val="20"/>
          <w:szCs w:val="20"/>
          <w:shd w:val="clear" w:color="auto" w:fill="FFFFFF"/>
        </w:rPr>
        <w:t xml:space="preserve">Cote biblio : </w:t>
      </w:r>
      <w:r w:rsidRPr="00C5328D">
        <w:rPr>
          <w:rFonts w:cstheme="minorHAnsi"/>
          <w:color w:val="3A3A3A"/>
          <w:sz w:val="20"/>
          <w:szCs w:val="20"/>
        </w:rPr>
        <w:t>(ARC-Flagey-NIV3)</w:t>
      </w:r>
      <w:r w:rsidRPr="00C5328D">
        <w:rPr>
          <w:rStyle w:val="apple-converted-space"/>
          <w:rFonts w:cstheme="minorHAnsi"/>
          <w:color w:val="3A3A3A"/>
          <w:sz w:val="20"/>
          <w:szCs w:val="20"/>
          <w:shd w:val="clear" w:color="auto" w:fill="F3F3F3"/>
        </w:rPr>
        <w:t> </w:t>
      </w:r>
      <w:r w:rsidRPr="00C5328D">
        <w:rPr>
          <w:rFonts w:cstheme="minorHAnsi"/>
          <w:color w:val="3A3A3A"/>
          <w:sz w:val="20"/>
          <w:szCs w:val="20"/>
        </w:rPr>
        <w:t>;</w:t>
      </w:r>
      <w:r w:rsidRPr="00C5328D">
        <w:rPr>
          <w:rStyle w:val="apple-converted-space"/>
          <w:rFonts w:cstheme="minorHAnsi"/>
          <w:color w:val="3A3A3A"/>
          <w:sz w:val="20"/>
          <w:szCs w:val="20"/>
          <w:shd w:val="clear" w:color="auto" w:fill="F3F3F3"/>
        </w:rPr>
        <w:t> </w:t>
      </w:r>
      <w:r w:rsidRPr="00C5328D">
        <w:rPr>
          <w:rFonts w:cstheme="minorHAnsi"/>
          <w:color w:val="3A3A3A"/>
          <w:sz w:val="20"/>
          <w:szCs w:val="20"/>
        </w:rPr>
        <w:t>ARCH 711.7 CATT</w:t>
      </w:r>
    </w:p>
    <w:p w14:paraId="57023A02" w14:textId="66DFB422" w:rsidR="00F974D3" w:rsidRPr="009214C0" w:rsidRDefault="00F974D3" w:rsidP="009214C0">
      <w:pPr>
        <w:rPr>
          <w:rFonts w:eastAsia="Times New Roman" w:cstheme="minorHAnsi"/>
          <w:kern w:val="0"/>
          <w:sz w:val="20"/>
          <w:szCs w:val="20"/>
          <w:lang w:val="fr-BE" w:eastAsia="fr-FR"/>
          <w14:ligatures w14:val="none"/>
        </w:rPr>
      </w:pPr>
      <w:proofErr w:type="spellStart"/>
      <w:r w:rsidRPr="009214C0">
        <w:rPr>
          <w:rFonts w:eastAsia="Times New Roman" w:cstheme="minorHAnsi"/>
          <w:kern w:val="0"/>
          <w:sz w:val="20"/>
          <w:szCs w:val="20"/>
          <w:lang w:val="fr-BE" w:eastAsia="fr-FR"/>
          <w14:ligatures w14:val="none"/>
        </w:rPr>
        <w:t>Corboz</w:t>
      </w:r>
      <w:proofErr w:type="spellEnd"/>
      <w:r w:rsidRPr="009214C0">
        <w:rPr>
          <w:rFonts w:eastAsia="Times New Roman" w:cstheme="minorHAnsi"/>
          <w:kern w:val="0"/>
          <w:sz w:val="20"/>
          <w:szCs w:val="20"/>
          <w:lang w:val="fr-BE" w:eastAsia="fr-FR"/>
          <w14:ligatures w14:val="none"/>
        </w:rPr>
        <w:t xml:space="preserve">, André. (1983). “Le territoire comme palimpseste”. In </w:t>
      </w:r>
      <w:r w:rsidRPr="009214C0">
        <w:rPr>
          <w:rFonts w:eastAsia="Times New Roman" w:cstheme="minorHAnsi"/>
          <w:i/>
          <w:iCs/>
          <w:kern w:val="0"/>
          <w:sz w:val="20"/>
          <w:szCs w:val="20"/>
          <w:lang w:val="fr-BE" w:eastAsia="fr-FR"/>
          <w14:ligatures w14:val="none"/>
        </w:rPr>
        <w:t>Le territoire comme palimpseste et autres essais</w:t>
      </w:r>
      <w:r w:rsidRPr="009214C0">
        <w:rPr>
          <w:rFonts w:eastAsia="Times New Roman" w:cstheme="minorHAnsi"/>
          <w:kern w:val="0"/>
          <w:sz w:val="20"/>
          <w:szCs w:val="20"/>
          <w:lang w:val="fr-BE" w:eastAsia="fr-FR"/>
          <w14:ligatures w14:val="none"/>
        </w:rPr>
        <w:t>. Tranches de villes. De l’Imprimeur, 2001.</w:t>
      </w:r>
    </w:p>
    <w:p w14:paraId="07175A83" w14:textId="77777777" w:rsidR="00191033" w:rsidRPr="009214C0" w:rsidRDefault="00191033" w:rsidP="009214C0">
      <w:pPr>
        <w:rPr>
          <w:rFonts w:eastAsia="Times New Roman" w:cstheme="minorHAnsi"/>
          <w:kern w:val="0"/>
          <w:sz w:val="20"/>
          <w:szCs w:val="20"/>
          <w:lang w:val="nl-BE" w:eastAsia="fr-FR"/>
          <w14:ligatures w14:val="none"/>
        </w:rPr>
      </w:pPr>
      <w:r w:rsidRPr="009214C0">
        <w:rPr>
          <w:rFonts w:eastAsia="Times New Roman" w:cstheme="minorHAnsi"/>
          <w:kern w:val="0"/>
          <w:sz w:val="20"/>
          <w:szCs w:val="20"/>
          <w:lang w:val="fr-BE" w:eastAsia="fr-FR"/>
          <w14:ligatures w14:val="none"/>
        </w:rPr>
        <w:t xml:space="preserve">De Meulder, Bruno; Dehaene, </w:t>
      </w:r>
      <w:proofErr w:type="spellStart"/>
      <w:r w:rsidRPr="009214C0">
        <w:rPr>
          <w:rFonts w:eastAsia="Times New Roman" w:cstheme="minorHAnsi"/>
          <w:kern w:val="0"/>
          <w:sz w:val="20"/>
          <w:szCs w:val="20"/>
          <w:lang w:val="fr-BE" w:eastAsia="fr-FR"/>
          <w14:ligatures w14:val="none"/>
        </w:rPr>
        <w:t>Michiel</w:t>
      </w:r>
      <w:proofErr w:type="spellEnd"/>
      <w:r w:rsidRPr="009214C0">
        <w:rPr>
          <w:rFonts w:eastAsia="Times New Roman" w:cstheme="minorHAnsi"/>
          <w:kern w:val="0"/>
          <w:sz w:val="20"/>
          <w:szCs w:val="20"/>
          <w:lang w:val="fr-BE" w:eastAsia="fr-FR"/>
          <w14:ligatures w14:val="none"/>
        </w:rPr>
        <w:t xml:space="preserve"> (S.d.). </w:t>
      </w:r>
      <w:r w:rsidRPr="009214C0">
        <w:rPr>
          <w:rFonts w:eastAsia="Times New Roman" w:cstheme="minorHAnsi"/>
          <w:kern w:val="0"/>
          <w:sz w:val="20"/>
          <w:szCs w:val="20"/>
          <w:lang w:val="nl-BE" w:eastAsia="fr-FR"/>
          <w14:ligatures w14:val="none"/>
        </w:rPr>
        <w:t xml:space="preserve">Zuidelijk West-Vlaanderen. </w:t>
      </w:r>
      <w:r w:rsidRPr="009214C0">
        <w:rPr>
          <w:rFonts w:eastAsia="Times New Roman" w:cstheme="minorHAnsi"/>
          <w:i/>
          <w:iCs/>
          <w:kern w:val="0"/>
          <w:sz w:val="20"/>
          <w:szCs w:val="20"/>
          <w:lang w:val="nl-BE" w:eastAsia="fr-FR"/>
          <w14:ligatures w14:val="none"/>
        </w:rPr>
        <w:t>Atlas Zuidelijk West-Vlaanderen (Fascikel 1)</w:t>
      </w:r>
      <w:r w:rsidRPr="009214C0">
        <w:rPr>
          <w:rFonts w:eastAsia="Times New Roman" w:cstheme="minorHAnsi"/>
          <w:kern w:val="0"/>
          <w:sz w:val="20"/>
          <w:szCs w:val="20"/>
          <w:lang w:val="nl-BE" w:eastAsia="fr-FR"/>
          <w14:ligatures w14:val="none"/>
        </w:rPr>
        <w:t>. Anno'02: Kortrijk</w:t>
      </w:r>
    </w:p>
    <w:p w14:paraId="60F3D2D6" w14:textId="6E25C90F" w:rsidR="00217496" w:rsidRPr="009214C0" w:rsidRDefault="00217496" w:rsidP="009214C0">
      <w:pPr>
        <w:rPr>
          <w:rFonts w:eastAsia="Times New Roman" w:cstheme="minorHAnsi"/>
          <w:kern w:val="0"/>
          <w:sz w:val="20"/>
          <w:szCs w:val="20"/>
          <w:lang w:val="en-US" w:eastAsia="fr-FR"/>
          <w14:ligatures w14:val="none"/>
        </w:rPr>
      </w:pPr>
      <w:r w:rsidRPr="009214C0">
        <w:rPr>
          <w:rFonts w:eastAsia="Times New Roman" w:cstheme="minorHAnsi"/>
          <w:kern w:val="0"/>
          <w:sz w:val="20"/>
          <w:szCs w:val="20"/>
          <w:lang w:val="en-US" w:eastAsia="fr-FR"/>
          <w14:ligatures w14:val="none"/>
        </w:rPr>
        <w:t xml:space="preserve">Dodge, Martin, Kitchin, Rob, Perkins, Chris (eds), </w:t>
      </w:r>
      <w:r w:rsidRPr="009214C0">
        <w:rPr>
          <w:rFonts w:eastAsia="Times New Roman" w:cstheme="minorHAnsi"/>
          <w:i/>
          <w:iCs/>
          <w:kern w:val="0"/>
          <w:sz w:val="20"/>
          <w:szCs w:val="20"/>
          <w:lang w:val="en-US" w:eastAsia="fr-FR"/>
          <w14:ligatures w14:val="none"/>
        </w:rPr>
        <w:t>The Map Reader,</w:t>
      </w:r>
      <w:r w:rsidR="00191033" w:rsidRPr="009214C0">
        <w:rPr>
          <w:rFonts w:eastAsia="Times New Roman" w:cstheme="minorHAnsi"/>
          <w:i/>
          <w:iCs/>
          <w:kern w:val="0"/>
          <w:sz w:val="20"/>
          <w:szCs w:val="20"/>
          <w:lang w:val="en-US" w:eastAsia="fr-FR"/>
          <w14:ligatures w14:val="none"/>
        </w:rPr>
        <w:t xml:space="preserve"> </w:t>
      </w:r>
      <w:r w:rsidRPr="009214C0">
        <w:rPr>
          <w:rFonts w:eastAsia="Times New Roman" w:cstheme="minorHAnsi"/>
          <w:kern w:val="0"/>
          <w:sz w:val="20"/>
          <w:szCs w:val="20"/>
          <w:lang w:val="en-US" w:eastAsia="fr-FR"/>
          <w14:ligatures w14:val="none"/>
        </w:rPr>
        <w:t>Oxford: Wiley-Blackwell</w:t>
      </w:r>
    </w:p>
    <w:p w14:paraId="15BA874C" w14:textId="3A85EABB" w:rsidR="00F974D3" w:rsidRPr="009214C0" w:rsidRDefault="00F974D3" w:rsidP="009214C0">
      <w:pPr>
        <w:rPr>
          <w:rFonts w:eastAsia="Times New Roman" w:cstheme="minorHAnsi"/>
          <w:kern w:val="0"/>
          <w:sz w:val="20"/>
          <w:szCs w:val="20"/>
          <w:lang w:val="fr-BE" w:eastAsia="fr-FR"/>
          <w14:ligatures w14:val="none"/>
        </w:rPr>
      </w:pPr>
      <w:r w:rsidRPr="009214C0">
        <w:rPr>
          <w:rFonts w:eastAsia="Times New Roman" w:cstheme="minorHAnsi"/>
          <w:kern w:val="0"/>
          <w:sz w:val="20"/>
          <w:szCs w:val="20"/>
          <w:lang w:val="fr-BE" w:eastAsia="fr-FR"/>
          <w14:ligatures w14:val="none"/>
        </w:rPr>
        <w:t>Grosjean, Bénédicte.</w:t>
      </w:r>
      <w:r w:rsidR="00A5508F" w:rsidRPr="009214C0">
        <w:rPr>
          <w:rFonts w:eastAsia="Times New Roman" w:cstheme="minorHAnsi"/>
          <w:kern w:val="0"/>
          <w:sz w:val="20"/>
          <w:szCs w:val="20"/>
          <w:lang w:val="fr-BE" w:eastAsia="fr-FR"/>
          <w14:ligatures w14:val="none"/>
        </w:rPr>
        <w:t xml:space="preserve"> (2010)</w:t>
      </w:r>
      <w:r w:rsidRPr="009214C0">
        <w:rPr>
          <w:rFonts w:eastAsia="Times New Roman" w:cstheme="minorHAnsi"/>
          <w:kern w:val="0"/>
          <w:sz w:val="20"/>
          <w:szCs w:val="20"/>
          <w:lang w:val="fr-BE" w:eastAsia="fr-FR"/>
          <w14:ligatures w14:val="none"/>
        </w:rPr>
        <w:t xml:space="preserve"> </w:t>
      </w:r>
      <w:r w:rsidRPr="009214C0">
        <w:rPr>
          <w:rFonts w:eastAsia="Times New Roman" w:cstheme="minorHAnsi"/>
          <w:i/>
          <w:iCs/>
          <w:kern w:val="0"/>
          <w:sz w:val="20"/>
          <w:szCs w:val="20"/>
          <w:lang w:val="fr-BE" w:eastAsia="fr-FR"/>
          <w14:ligatures w14:val="none"/>
        </w:rPr>
        <w:t>Urbanisation sans urbanisme: une histoire de la ville diffuse</w:t>
      </w:r>
      <w:r w:rsidRPr="009214C0">
        <w:rPr>
          <w:rFonts w:eastAsia="Times New Roman" w:cstheme="minorHAnsi"/>
          <w:kern w:val="0"/>
          <w:sz w:val="20"/>
          <w:szCs w:val="20"/>
          <w:lang w:val="fr-BE" w:eastAsia="fr-FR"/>
          <w14:ligatures w14:val="none"/>
        </w:rPr>
        <w:t xml:space="preserve">. </w:t>
      </w:r>
      <w:r w:rsidR="00A5508F" w:rsidRPr="009214C0">
        <w:rPr>
          <w:rFonts w:eastAsia="Times New Roman" w:cstheme="minorHAnsi"/>
          <w:kern w:val="0"/>
          <w:sz w:val="20"/>
          <w:szCs w:val="20"/>
          <w:lang w:val="fr-BE" w:eastAsia="fr-FR"/>
          <w14:ligatures w14:val="none"/>
        </w:rPr>
        <w:t xml:space="preserve">Bruxelles : </w:t>
      </w:r>
      <w:r w:rsidRPr="009214C0">
        <w:rPr>
          <w:rFonts w:eastAsia="Times New Roman" w:cstheme="minorHAnsi"/>
          <w:kern w:val="0"/>
          <w:sz w:val="20"/>
          <w:szCs w:val="20"/>
          <w:lang w:val="fr-BE" w:eastAsia="fr-FR"/>
          <w14:ligatures w14:val="none"/>
        </w:rPr>
        <w:t>Mardaga.</w:t>
      </w:r>
    </w:p>
    <w:p w14:paraId="0B8E7BC0" w14:textId="638F16AF" w:rsidR="00217496" w:rsidRPr="009214C0" w:rsidRDefault="00217496" w:rsidP="009214C0">
      <w:pPr>
        <w:rPr>
          <w:rFonts w:eastAsia="Times New Roman" w:cstheme="minorHAnsi"/>
          <w:kern w:val="0"/>
          <w:sz w:val="20"/>
          <w:szCs w:val="20"/>
          <w:lang w:val="fr-BE" w:eastAsia="fr-FR"/>
          <w14:ligatures w14:val="none"/>
        </w:rPr>
      </w:pPr>
      <w:proofErr w:type="spellStart"/>
      <w:r w:rsidRPr="009214C0">
        <w:rPr>
          <w:rFonts w:eastAsia="Times New Roman" w:cstheme="minorHAnsi"/>
          <w:kern w:val="0"/>
          <w:sz w:val="20"/>
          <w:szCs w:val="20"/>
          <w:lang w:val="fr-BE" w:eastAsia="fr-FR"/>
          <w14:ligatures w14:val="none"/>
        </w:rPr>
        <w:lastRenderedPageBreak/>
        <w:t>Leloutre</w:t>
      </w:r>
      <w:proofErr w:type="spellEnd"/>
      <w:r w:rsidRPr="009214C0">
        <w:rPr>
          <w:rFonts w:eastAsia="Times New Roman" w:cstheme="minorHAnsi"/>
          <w:kern w:val="0"/>
          <w:sz w:val="20"/>
          <w:szCs w:val="20"/>
          <w:lang w:val="fr-BE" w:eastAsia="fr-FR"/>
          <w14:ligatures w14:val="none"/>
        </w:rPr>
        <w:t>, G</w:t>
      </w:r>
      <w:r w:rsidR="00565CE9" w:rsidRPr="009214C0">
        <w:rPr>
          <w:rFonts w:eastAsia="Times New Roman" w:cstheme="minorHAnsi"/>
          <w:kern w:val="0"/>
          <w:sz w:val="20"/>
          <w:szCs w:val="20"/>
          <w:lang w:val="fr-BE" w:eastAsia="fr-FR"/>
          <w14:ligatures w14:val="none"/>
        </w:rPr>
        <w:t>éry.</w:t>
      </w:r>
      <w:r w:rsidRPr="009214C0">
        <w:rPr>
          <w:rFonts w:eastAsia="Times New Roman" w:cstheme="minorHAnsi"/>
          <w:kern w:val="0"/>
          <w:sz w:val="20"/>
          <w:szCs w:val="20"/>
          <w:lang w:val="fr-BE" w:eastAsia="fr-FR"/>
          <w14:ligatures w14:val="none"/>
        </w:rPr>
        <w:t xml:space="preserve"> (2019) </w:t>
      </w:r>
      <w:r w:rsidRPr="009214C0">
        <w:rPr>
          <w:rFonts w:eastAsia="Times New Roman" w:cstheme="minorHAnsi"/>
          <w:i/>
          <w:iCs/>
          <w:kern w:val="0"/>
          <w:sz w:val="20"/>
          <w:szCs w:val="20"/>
          <w:lang w:val="fr-BE" w:eastAsia="fr-FR"/>
          <w14:ligatures w14:val="none"/>
        </w:rPr>
        <w:t xml:space="preserve">Tracer les contours de la transformation moderne de Bruxelles, </w:t>
      </w:r>
      <w:r w:rsidRPr="009214C0">
        <w:rPr>
          <w:rFonts w:eastAsia="Times New Roman" w:cstheme="minorHAnsi"/>
          <w:kern w:val="0"/>
          <w:sz w:val="20"/>
          <w:szCs w:val="20"/>
          <w:lang w:val="fr-BE" w:eastAsia="fr-FR"/>
          <w14:ligatures w14:val="none"/>
        </w:rPr>
        <w:t xml:space="preserve">in </w:t>
      </w:r>
      <w:proofErr w:type="spellStart"/>
      <w:r w:rsidRPr="009214C0">
        <w:rPr>
          <w:rFonts w:eastAsia="Times New Roman" w:cstheme="minorHAnsi"/>
          <w:kern w:val="0"/>
          <w:sz w:val="20"/>
          <w:szCs w:val="20"/>
          <w:lang w:val="fr-BE" w:eastAsia="fr-FR"/>
          <w14:ligatures w14:val="none"/>
        </w:rPr>
        <w:t>Mantziaras</w:t>
      </w:r>
      <w:proofErr w:type="spellEnd"/>
      <w:r w:rsidRPr="009214C0">
        <w:rPr>
          <w:rFonts w:eastAsia="Times New Roman" w:cstheme="minorHAnsi"/>
          <w:kern w:val="0"/>
          <w:sz w:val="20"/>
          <w:szCs w:val="20"/>
          <w:lang w:val="fr-BE" w:eastAsia="fr-FR"/>
          <w14:ligatures w14:val="none"/>
        </w:rPr>
        <w:t xml:space="preserve">, Panos, </w:t>
      </w:r>
      <w:proofErr w:type="spellStart"/>
      <w:r w:rsidRPr="009214C0">
        <w:rPr>
          <w:rFonts w:eastAsia="Times New Roman" w:cstheme="minorHAnsi"/>
          <w:kern w:val="0"/>
          <w:sz w:val="20"/>
          <w:szCs w:val="20"/>
          <w:lang w:val="fr-BE" w:eastAsia="fr-FR"/>
          <w14:ligatures w14:val="none"/>
        </w:rPr>
        <w:t>Viganò</w:t>
      </w:r>
      <w:proofErr w:type="spellEnd"/>
      <w:r w:rsidRPr="009214C0">
        <w:rPr>
          <w:rFonts w:eastAsia="Times New Roman" w:cstheme="minorHAnsi"/>
          <w:kern w:val="0"/>
          <w:sz w:val="20"/>
          <w:szCs w:val="20"/>
          <w:lang w:val="fr-BE" w:eastAsia="fr-FR"/>
          <w14:ligatures w14:val="none"/>
        </w:rPr>
        <w:t xml:space="preserve">, Paola, </w:t>
      </w:r>
      <w:r w:rsidRPr="009214C0">
        <w:rPr>
          <w:rFonts w:eastAsia="Times New Roman" w:cstheme="minorHAnsi"/>
          <w:i/>
          <w:iCs/>
          <w:kern w:val="0"/>
          <w:sz w:val="20"/>
          <w:szCs w:val="20"/>
          <w:lang w:val="fr-BE" w:eastAsia="fr-FR"/>
          <w14:ligatures w14:val="none"/>
        </w:rPr>
        <w:t>Racines modernes de la ville contemporaine, Distances et formes de résilience</w:t>
      </w:r>
      <w:r w:rsidRPr="009214C0">
        <w:rPr>
          <w:rFonts w:eastAsia="Times New Roman" w:cstheme="minorHAnsi"/>
          <w:kern w:val="0"/>
          <w:sz w:val="20"/>
          <w:szCs w:val="20"/>
          <w:lang w:val="fr-BE" w:eastAsia="fr-FR"/>
          <w14:ligatures w14:val="none"/>
        </w:rPr>
        <w:t>,</w:t>
      </w:r>
      <w:r w:rsidR="00C5328D">
        <w:rPr>
          <w:rFonts w:eastAsia="Times New Roman" w:cstheme="minorHAnsi"/>
          <w:kern w:val="0"/>
          <w:sz w:val="20"/>
          <w:szCs w:val="20"/>
          <w:lang w:val="fr-BE" w:eastAsia="fr-FR"/>
          <w14:ligatures w14:val="none"/>
        </w:rPr>
        <w:t xml:space="preserve"> </w:t>
      </w:r>
      <w:proofErr w:type="spellStart"/>
      <w:r w:rsidRPr="009214C0">
        <w:rPr>
          <w:rFonts w:eastAsia="Times New Roman" w:cstheme="minorHAnsi"/>
          <w:kern w:val="0"/>
          <w:sz w:val="20"/>
          <w:szCs w:val="20"/>
          <w:lang w:val="fr-BE" w:eastAsia="fr-FR"/>
          <w14:ligatures w14:val="none"/>
        </w:rPr>
        <w:t>Metis</w:t>
      </w:r>
      <w:proofErr w:type="spellEnd"/>
      <w:r w:rsidRPr="009214C0">
        <w:rPr>
          <w:rFonts w:eastAsia="Times New Roman" w:cstheme="minorHAnsi"/>
          <w:kern w:val="0"/>
          <w:sz w:val="20"/>
          <w:szCs w:val="20"/>
          <w:lang w:val="fr-BE" w:eastAsia="fr-FR"/>
          <w14:ligatures w14:val="none"/>
        </w:rPr>
        <w:t xml:space="preserve"> Presses</w:t>
      </w:r>
      <w:r w:rsidR="00191033" w:rsidRPr="009214C0">
        <w:rPr>
          <w:rFonts w:eastAsia="Times New Roman" w:cstheme="minorHAnsi"/>
          <w:kern w:val="0"/>
          <w:sz w:val="20"/>
          <w:szCs w:val="20"/>
          <w:lang w:val="fr-BE" w:eastAsia="fr-FR"/>
          <w14:ligatures w14:val="none"/>
        </w:rPr>
        <w:t xml:space="preserve"> : </w:t>
      </w:r>
      <w:r w:rsidRPr="009214C0">
        <w:rPr>
          <w:rFonts w:eastAsia="Times New Roman" w:cstheme="minorHAnsi"/>
          <w:kern w:val="0"/>
          <w:sz w:val="20"/>
          <w:szCs w:val="20"/>
          <w:lang w:val="fr-BE" w:eastAsia="fr-FR"/>
          <w14:ligatures w14:val="none"/>
        </w:rPr>
        <w:t>Genève</w:t>
      </w:r>
    </w:p>
    <w:p w14:paraId="742E2513" w14:textId="5A575A18" w:rsidR="00217496" w:rsidRPr="009214C0" w:rsidRDefault="00217496" w:rsidP="009214C0">
      <w:pPr>
        <w:rPr>
          <w:rFonts w:eastAsia="Times New Roman" w:cstheme="minorHAnsi"/>
          <w:kern w:val="0"/>
          <w:sz w:val="20"/>
          <w:szCs w:val="20"/>
          <w:lang w:val="fr-BE" w:eastAsia="fr-FR"/>
          <w14:ligatures w14:val="none"/>
        </w:rPr>
      </w:pPr>
      <w:proofErr w:type="spellStart"/>
      <w:r w:rsidRPr="009214C0">
        <w:rPr>
          <w:rFonts w:eastAsia="Times New Roman" w:cstheme="minorHAnsi"/>
          <w:kern w:val="0"/>
          <w:sz w:val="20"/>
          <w:szCs w:val="20"/>
          <w:lang w:val="fr-BE" w:eastAsia="fr-FR"/>
          <w14:ligatures w14:val="none"/>
        </w:rPr>
        <w:t>Leloutre</w:t>
      </w:r>
      <w:proofErr w:type="spellEnd"/>
      <w:r w:rsidRPr="009214C0">
        <w:rPr>
          <w:rFonts w:eastAsia="Times New Roman" w:cstheme="minorHAnsi"/>
          <w:kern w:val="0"/>
          <w:sz w:val="20"/>
          <w:szCs w:val="20"/>
          <w:lang w:val="fr-BE" w:eastAsia="fr-FR"/>
          <w14:ligatures w14:val="none"/>
        </w:rPr>
        <w:t>, G</w:t>
      </w:r>
      <w:r w:rsidR="00565CE9" w:rsidRPr="009214C0">
        <w:rPr>
          <w:rFonts w:eastAsia="Times New Roman" w:cstheme="minorHAnsi"/>
          <w:kern w:val="0"/>
          <w:sz w:val="20"/>
          <w:szCs w:val="20"/>
          <w:lang w:val="fr-BE" w:eastAsia="fr-FR"/>
          <w14:ligatures w14:val="none"/>
        </w:rPr>
        <w:t>éry.</w:t>
      </w:r>
      <w:r w:rsidRPr="009214C0">
        <w:rPr>
          <w:rFonts w:eastAsia="Times New Roman" w:cstheme="minorHAnsi"/>
          <w:kern w:val="0"/>
          <w:sz w:val="20"/>
          <w:szCs w:val="20"/>
          <w:lang w:val="fr-BE" w:eastAsia="fr-FR"/>
          <w14:ligatures w14:val="none"/>
        </w:rPr>
        <w:t xml:space="preserve"> (2018) </w:t>
      </w:r>
      <w:r w:rsidRPr="009214C0">
        <w:rPr>
          <w:rFonts w:eastAsia="Times New Roman" w:cstheme="minorHAnsi"/>
          <w:i/>
          <w:iCs/>
          <w:kern w:val="0"/>
          <w:sz w:val="20"/>
          <w:szCs w:val="20"/>
          <w:lang w:val="fr-BE" w:eastAsia="fr-FR"/>
          <w14:ligatures w14:val="none"/>
        </w:rPr>
        <w:t>Décrire pour agir.: De la nécessité de problématiser le territoire de la ville congolaise.</w:t>
      </w:r>
      <w:r w:rsidRPr="009214C0">
        <w:rPr>
          <w:rFonts w:eastAsia="Times New Roman" w:cstheme="minorHAnsi"/>
          <w:kern w:val="0"/>
          <w:sz w:val="20"/>
          <w:szCs w:val="20"/>
          <w:lang w:val="fr-BE" w:eastAsia="fr-FR"/>
          <w14:ligatures w14:val="none"/>
        </w:rPr>
        <w:t xml:space="preserve"> in </w:t>
      </w:r>
      <w:proofErr w:type="spellStart"/>
      <w:r w:rsidRPr="009214C0">
        <w:rPr>
          <w:rFonts w:eastAsia="Times New Roman" w:cstheme="minorHAnsi"/>
          <w:kern w:val="0"/>
          <w:sz w:val="20"/>
          <w:szCs w:val="20"/>
          <w:lang w:val="fr-BE" w:eastAsia="fr-FR"/>
          <w14:ligatures w14:val="none"/>
        </w:rPr>
        <w:t>Mantziaras</w:t>
      </w:r>
      <w:proofErr w:type="spellEnd"/>
      <w:r w:rsidRPr="009214C0">
        <w:rPr>
          <w:rFonts w:eastAsia="Times New Roman" w:cstheme="minorHAnsi"/>
          <w:kern w:val="0"/>
          <w:sz w:val="20"/>
          <w:szCs w:val="20"/>
          <w:lang w:val="fr-BE" w:eastAsia="fr-FR"/>
          <w14:ligatures w14:val="none"/>
        </w:rPr>
        <w:t xml:space="preserve">, Panos, </w:t>
      </w:r>
      <w:proofErr w:type="spellStart"/>
      <w:r w:rsidRPr="009214C0">
        <w:rPr>
          <w:rFonts w:eastAsia="Times New Roman" w:cstheme="minorHAnsi"/>
          <w:kern w:val="0"/>
          <w:sz w:val="20"/>
          <w:szCs w:val="20"/>
          <w:lang w:val="fr-BE" w:eastAsia="fr-FR"/>
          <w14:ligatures w14:val="none"/>
        </w:rPr>
        <w:t>Viganò</w:t>
      </w:r>
      <w:proofErr w:type="spellEnd"/>
      <w:r w:rsidRPr="009214C0">
        <w:rPr>
          <w:rFonts w:eastAsia="Times New Roman" w:cstheme="minorHAnsi"/>
          <w:kern w:val="0"/>
          <w:sz w:val="20"/>
          <w:szCs w:val="20"/>
          <w:lang w:val="fr-BE" w:eastAsia="fr-FR"/>
          <w14:ligatures w14:val="none"/>
        </w:rPr>
        <w:t xml:space="preserve">, Paola, </w:t>
      </w:r>
      <w:r w:rsidRPr="00C5328D">
        <w:rPr>
          <w:rFonts w:eastAsia="Times New Roman" w:cstheme="minorHAnsi"/>
          <w:i/>
          <w:iCs/>
          <w:kern w:val="0"/>
          <w:sz w:val="20"/>
          <w:szCs w:val="20"/>
          <w:lang w:val="fr-BE" w:eastAsia="fr-FR"/>
          <w14:ligatures w14:val="none"/>
        </w:rPr>
        <w:t>Urbanisme de l'espoir, projeter des horizons d'attente</w:t>
      </w:r>
      <w:r w:rsidRPr="009214C0">
        <w:rPr>
          <w:rFonts w:eastAsia="Times New Roman" w:cstheme="minorHAnsi"/>
          <w:kern w:val="0"/>
          <w:sz w:val="20"/>
          <w:szCs w:val="20"/>
          <w:lang w:val="fr-BE" w:eastAsia="fr-FR"/>
          <w14:ligatures w14:val="none"/>
        </w:rPr>
        <w:t xml:space="preserve">, </w:t>
      </w:r>
      <w:proofErr w:type="spellStart"/>
      <w:r w:rsidRPr="009214C0">
        <w:rPr>
          <w:rFonts w:eastAsia="Times New Roman" w:cstheme="minorHAnsi"/>
          <w:kern w:val="0"/>
          <w:sz w:val="20"/>
          <w:szCs w:val="20"/>
          <w:lang w:val="fr-BE" w:eastAsia="fr-FR"/>
          <w14:ligatures w14:val="none"/>
        </w:rPr>
        <w:t>MētisPresses</w:t>
      </w:r>
      <w:proofErr w:type="spellEnd"/>
      <w:r w:rsidR="00191033" w:rsidRPr="009214C0">
        <w:rPr>
          <w:rFonts w:eastAsia="Times New Roman" w:cstheme="minorHAnsi"/>
          <w:kern w:val="0"/>
          <w:sz w:val="20"/>
          <w:szCs w:val="20"/>
          <w:lang w:val="fr-BE" w:eastAsia="fr-FR"/>
          <w14:ligatures w14:val="none"/>
        </w:rPr>
        <w:t> :</w:t>
      </w:r>
      <w:r w:rsidRPr="009214C0">
        <w:rPr>
          <w:rFonts w:eastAsia="Times New Roman" w:cstheme="minorHAnsi"/>
          <w:kern w:val="0"/>
          <w:sz w:val="20"/>
          <w:szCs w:val="20"/>
          <w:lang w:val="fr-BE" w:eastAsia="fr-FR"/>
          <w14:ligatures w14:val="none"/>
        </w:rPr>
        <w:t xml:space="preserve"> Genève</w:t>
      </w:r>
    </w:p>
    <w:p w14:paraId="690CF487" w14:textId="6BE7E498" w:rsidR="00191033" w:rsidRPr="009214C0" w:rsidRDefault="00191033" w:rsidP="009214C0">
      <w:pPr>
        <w:rPr>
          <w:rFonts w:eastAsia="Times New Roman" w:cstheme="minorHAnsi"/>
          <w:kern w:val="0"/>
          <w:sz w:val="20"/>
          <w:szCs w:val="20"/>
          <w:lang w:val="fr-BE" w:eastAsia="fr-FR"/>
          <w14:ligatures w14:val="none"/>
        </w:rPr>
      </w:pPr>
      <w:proofErr w:type="spellStart"/>
      <w:r w:rsidRPr="009214C0">
        <w:rPr>
          <w:rFonts w:eastAsia="Times New Roman" w:cstheme="minorHAnsi"/>
          <w:kern w:val="0"/>
          <w:sz w:val="20"/>
          <w:szCs w:val="20"/>
          <w:lang w:val="fr-BE" w:eastAsia="fr-FR"/>
          <w14:ligatures w14:val="none"/>
        </w:rPr>
        <w:t>Leloutre</w:t>
      </w:r>
      <w:proofErr w:type="spellEnd"/>
      <w:r w:rsidRPr="009214C0">
        <w:rPr>
          <w:rFonts w:eastAsia="Times New Roman" w:cstheme="minorHAnsi"/>
          <w:kern w:val="0"/>
          <w:sz w:val="20"/>
          <w:szCs w:val="20"/>
          <w:lang w:val="fr-BE" w:eastAsia="fr-FR"/>
          <w14:ligatures w14:val="none"/>
        </w:rPr>
        <w:t>, G</w:t>
      </w:r>
      <w:r w:rsidR="00565CE9" w:rsidRPr="009214C0">
        <w:rPr>
          <w:rFonts w:eastAsia="Times New Roman" w:cstheme="minorHAnsi"/>
          <w:kern w:val="0"/>
          <w:sz w:val="20"/>
          <w:szCs w:val="20"/>
          <w:lang w:val="fr-BE" w:eastAsia="fr-FR"/>
          <w14:ligatures w14:val="none"/>
        </w:rPr>
        <w:t>éry</w:t>
      </w:r>
      <w:r w:rsidRPr="009214C0">
        <w:rPr>
          <w:rFonts w:eastAsia="Times New Roman" w:cstheme="minorHAnsi"/>
          <w:kern w:val="0"/>
          <w:sz w:val="20"/>
          <w:szCs w:val="20"/>
          <w:lang w:val="fr-BE" w:eastAsia="fr-FR"/>
          <w14:ligatures w14:val="none"/>
        </w:rPr>
        <w:t xml:space="preserve">,  Chiara Cavalieri, Alexander </w:t>
      </w:r>
      <w:proofErr w:type="spellStart"/>
      <w:r w:rsidRPr="009214C0">
        <w:rPr>
          <w:rFonts w:eastAsia="Times New Roman" w:cstheme="minorHAnsi"/>
          <w:kern w:val="0"/>
          <w:sz w:val="20"/>
          <w:szCs w:val="20"/>
          <w:lang w:val="fr-BE" w:eastAsia="fr-FR"/>
          <w14:ligatures w14:val="none"/>
        </w:rPr>
        <w:t>Colson</w:t>
      </w:r>
      <w:proofErr w:type="spellEnd"/>
      <w:r w:rsidRPr="009214C0">
        <w:rPr>
          <w:rFonts w:eastAsia="Times New Roman" w:cstheme="minorHAnsi"/>
          <w:kern w:val="0"/>
          <w:sz w:val="20"/>
          <w:szCs w:val="20"/>
          <w:lang w:val="fr-BE" w:eastAsia="fr-FR"/>
          <w14:ligatures w14:val="none"/>
        </w:rPr>
        <w:t xml:space="preserve">, </w:t>
      </w:r>
      <w:proofErr w:type="spellStart"/>
      <w:r w:rsidRPr="009214C0">
        <w:rPr>
          <w:rFonts w:eastAsia="Times New Roman" w:cstheme="minorHAnsi"/>
          <w:kern w:val="0"/>
          <w:sz w:val="20"/>
          <w:szCs w:val="20"/>
          <w:lang w:val="fr-BE" w:eastAsia="fr-FR"/>
          <w14:ligatures w14:val="none"/>
        </w:rPr>
        <w:t>Michiel</w:t>
      </w:r>
      <w:proofErr w:type="spellEnd"/>
      <w:r w:rsidRPr="009214C0">
        <w:rPr>
          <w:rFonts w:eastAsia="Times New Roman" w:cstheme="minorHAnsi"/>
          <w:kern w:val="0"/>
          <w:sz w:val="20"/>
          <w:szCs w:val="20"/>
          <w:lang w:val="fr-BE" w:eastAsia="fr-FR"/>
          <w14:ligatures w14:val="none"/>
        </w:rPr>
        <w:t xml:space="preserve"> Dehaene, Bénédicte Grosjean et Paola </w:t>
      </w:r>
      <w:proofErr w:type="spellStart"/>
      <w:r w:rsidRPr="009214C0">
        <w:rPr>
          <w:rFonts w:eastAsia="Times New Roman" w:cstheme="minorHAnsi"/>
          <w:kern w:val="0"/>
          <w:sz w:val="20"/>
          <w:szCs w:val="20"/>
          <w:lang w:val="fr-BE" w:eastAsia="fr-FR"/>
          <w14:ligatures w14:val="none"/>
        </w:rPr>
        <w:t>Viganò</w:t>
      </w:r>
      <w:proofErr w:type="spellEnd"/>
      <w:r w:rsidRPr="009214C0">
        <w:rPr>
          <w:rFonts w:eastAsia="Times New Roman" w:cstheme="minorHAnsi"/>
          <w:i/>
          <w:iCs/>
          <w:kern w:val="0"/>
          <w:sz w:val="20"/>
          <w:szCs w:val="20"/>
          <w:lang w:val="fr-BE" w:eastAsia="fr-FR"/>
          <w14:ligatures w14:val="none"/>
        </w:rPr>
        <w:t xml:space="preserve"> </w:t>
      </w:r>
      <w:r w:rsidRPr="009214C0">
        <w:rPr>
          <w:rFonts w:eastAsia="Times New Roman" w:cstheme="minorHAnsi"/>
          <w:kern w:val="0"/>
          <w:sz w:val="20"/>
          <w:szCs w:val="20"/>
          <w:lang w:val="fr-BE" w:eastAsia="fr-FR"/>
          <w14:ligatures w14:val="none"/>
        </w:rPr>
        <w:t>(2022)</w:t>
      </w:r>
      <w:r w:rsidR="004B0101" w:rsidRPr="009214C0">
        <w:rPr>
          <w:rFonts w:eastAsia="Times New Roman" w:cstheme="minorHAnsi"/>
          <w:kern w:val="0"/>
          <w:sz w:val="20"/>
          <w:szCs w:val="20"/>
          <w:lang w:val="fr-BE" w:eastAsia="fr-FR"/>
          <w14:ligatures w14:val="none"/>
        </w:rPr>
        <w:t>.</w:t>
      </w:r>
      <w:r w:rsidRPr="009214C0">
        <w:rPr>
          <w:rFonts w:eastAsia="Times New Roman" w:cstheme="minorHAnsi"/>
          <w:i/>
          <w:iCs/>
          <w:kern w:val="0"/>
          <w:sz w:val="20"/>
          <w:szCs w:val="20"/>
          <w:lang w:val="fr-BE" w:eastAsia="fr-FR"/>
          <w14:ligatures w14:val="none"/>
        </w:rPr>
        <w:t xml:space="preserve"> Atlas. L’urbanisation du 20</w:t>
      </w:r>
      <w:r w:rsidRPr="009214C0">
        <w:rPr>
          <w:rFonts w:eastAsia="Times New Roman" w:cstheme="minorHAnsi"/>
          <w:i/>
          <w:iCs/>
          <w:kern w:val="0"/>
          <w:sz w:val="20"/>
          <w:szCs w:val="20"/>
          <w:vertAlign w:val="superscript"/>
          <w:lang w:val="fr-BE" w:eastAsia="fr-FR"/>
          <w14:ligatures w14:val="none"/>
        </w:rPr>
        <w:t>e</w:t>
      </w:r>
      <w:r w:rsidRPr="009214C0">
        <w:rPr>
          <w:rFonts w:eastAsia="Times New Roman" w:cstheme="minorHAnsi"/>
          <w:i/>
          <w:iCs/>
          <w:kern w:val="0"/>
          <w:sz w:val="20"/>
          <w:szCs w:val="20"/>
          <w:lang w:val="fr-BE" w:eastAsia="fr-FR"/>
          <w14:ligatures w14:val="none"/>
        </w:rPr>
        <w:t xml:space="preserve"> siècle dans et autour de Bruxelles, </w:t>
      </w:r>
      <w:r w:rsidRPr="009214C0">
        <w:rPr>
          <w:rFonts w:eastAsia="Times New Roman" w:cstheme="minorHAnsi"/>
          <w:kern w:val="0"/>
          <w:sz w:val="20"/>
          <w:szCs w:val="20"/>
          <w:lang w:val="fr-BE" w:eastAsia="fr-FR"/>
          <w14:ligatures w14:val="none"/>
        </w:rPr>
        <w:t xml:space="preserve">rapport de recherche, Labo </w:t>
      </w:r>
      <w:proofErr w:type="spellStart"/>
      <w:r w:rsidRPr="009214C0">
        <w:rPr>
          <w:rFonts w:eastAsia="Times New Roman" w:cstheme="minorHAnsi"/>
          <w:kern w:val="0"/>
          <w:sz w:val="20"/>
          <w:szCs w:val="20"/>
          <w:lang w:val="fr-BE" w:eastAsia="fr-FR"/>
          <w14:ligatures w14:val="none"/>
        </w:rPr>
        <w:t>Ruimte</w:t>
      </w:r>
      <w:proofErr w:type="spellEnd"/>
      <w:r w:rsidRPr="009214C0">
        <w:rPr>
          <w:rFonts w:eastAsia="Times New Roman" w:cstheme="minorHAnsi"/>
          <w:kern w:val="0"/>
          <w:sz w:val="20"/>
          <w:szCs w:val="20"/>
          <w:lang w:val="fr-BE" w:eastAsia="fr-FR"/>
          <w14:ligatures w14:val="none"/>
        </w:rPr>
        <w:t xml:space="preserve"> – </w:t>
      </w:r>
      <w:proofErr w:type="spellStart"/>
      <w:r w:rsidRPr="009214C0">
        <w:rPr>
          <w:rFonts w:eastAsia="Times New Roman" w:cstheme="minorHAnsi"/>
          <w:kern w:val="0"/>
          <w:sz w:val="20"/>
          <w:szCs w:val="20"/>
          <w:lang w:val="fr-BE" w:eastAsia="fr-FR"/>
          <w14:ligatures w14:val="none"/>
        </w:rPr>
        <w:t>Departement</w:t>
      </w:r>
      <w:proofErr w:type="spellEnd"/>
      <w:r w:rsidRPr="009214C0">
        <w:rPr>
          <w:rFonts w:eastAsia="Times New Roman" w:cstheme="minorHAnsi"/>
          <w:kern w:val="0"/>
          <w:sz w:val="20"/>
          <w:szCs w:val="20"/>
          <w:lang w:val="fr-BE" w:eastAsia="fr-FR"/>
          <w14:ligatures w14:val="none"/>
        </w:rPr>
        <w:t xml:space="preserve"> </w:t>
      </w:r>
      <w:proofErr w:type="spellStart"/>
      <w:r w:rsidRPr="009214C0">
        <w:rPr>
          <w:rFonts w:eastAsia="Times New Roman" w:cstheme="minorHAnsi"/>
          <w:kern w:val="0"/>
          <w:sz w:val="20"/>
          <w:szCs w:val="20"/>
          <w:lang w:val="fr-BE" w:eastAsia="fr-FR"/>
          <w14:ligatures w14:val="none"/>
        </w:rPr>
        <w:t>Omgeving</w:t>
      </w:r>
      <w:proofErr w:type="spellEnd"/>
      <w:r w:rsidRPr="009214C0">
        <w:rPr>
          <w:rFonts w:eastAsia="Times New Roman" w:cstheme="minorHAnsi"/>
          <w:kern w:val="0"/>
          <w:sz w:val="20"/>
          <w:szCs w:val="20"/>
          <w:lang w:val="fr-BE" w:eastAsia="fr-FR"/>
          <w14:ligatures w14:val="none"/>
        </w:rPr>
        <w:t xml:space="preserve">, </w:t>
      </w:r>
      <w:proofErr w:type="spellStart"/>
      <w:r w:rsidRPr="009214C0">
        <w:rPr>
          <w:rFonts w:eastAsia="Times New Roman" w:cstheme="minorHAnsi"/>
          <w:kern w:val="0"/>
          <w:sz w:val="20"/>
          <w:szCs w:val="20"/>
          <w:lang w:val="fr-BE" w:eastAsia="fr-FR"/>
          <w14:ligatures w14:val="none"/>
        </w:rPr>
        <w:t>Vlaamse</w:t>
      </w:r>
      <w:proofErr w:type="spellEnd"/>
      <w:r w:rsidRPr="009214C0">
        <w:rPr>
          <w:rFonts w:eastAsia="Times New Roman" w:cstheme="minorHAnsi"/>
          <w:kern w:val="0"/>
          <w:sz w:val="20"/>
          <w:szCs w:val="20"/>
          <w:lang w:val="fr-BE" w:eastAsia="fr-FR"/>
          <w14:ligatures w14:val="none"/>
        </w:rPr>
        <w:t xml:space="preserve"> </w:t>
      </w:r>
      <w:proofErr w:type="spellStart"/>
      <w:r w:rsidRPr="009214C0">
        <w:rPr>
          <w:rFonts w:eastAsia="Times New Roman" w:cstheme="minorHAnsi"/>
          <w:kern w:val="0"/>
          <w:sz w:val="20"/>
          <w:szCs w:val="20"/>
          <w:lang w:val="fr-BE" w:eastAsia="fr-FR"/>
          <w14:ligatures w14:val="none"/>
        </w:rPr>
        <w:t>Overheid</w:t>
      </w:r>
      <w:proofErr w:type="spellEnd"/>
      <w:r w:rsidRPr="009214C0">
        <w:rPr>
          <w:rFonts w:eastAsia="Times New Roman" w:cstheme="minorHAnsi"/>
          <w:kern w:val="0"/>
          <w:sz w:val="20"/>
          <w:szCs w:val="20"/>
          <w:lang w:val="fr-BE" w:eastAsia="fr-FR"/>
          <w14:ligatures w14:val="none"/>
        </w:rPr>
        <w:t>.</w:t>
      </w:r>
    </w:p>
    <w:p w14:paraId="6F6542CD" w14:textId="31D31D40" w:rsidR="004A7CC5" w:rsidRPr="009214C0" w:rsidRDefault="00D71459" w:rsidP="009214C0">
      <w:pPr>
        <w:rPr>
          <w:rFonts w:eastAsia="Times New Roman" w:cstheme="minorHAnsi"/>
          <w:kern w:val="0"/>
          <w:sz w:val="20"/>
          <w:szCs w:val="20"/>
          <w:lang w:val="fr-BE" w:eastAsia="fr-FR"/>
          <w14:ligatures w14:val="none"/>
        </w:rPr>
      </w:pPr>
      <w:proofErr w:type="spellStart"/>
      <w:r w:rsidRPr="009214C0">
        <w:rPr>
          <w:rFonts w:eastAsia="Times New Roman" w:cstheme="minorHAnsi"/>
          <w:kern w:val="0"/>
          <w:sz w:val="20"/>
          <w:szCs w:val="20"/>
          <w:lang w:val="fr-BE" w:eastAsia="fr-FR"/>
          <w14:ligatures w14:val="none"/>
        </w:rPr>
        <w:t>Melimed</w:t>
      </w:r>
      <w:proofErr w:type="spellEnd"/>
      <w:r w:rsidRPr="009214C0">
        <w:rPr>
          <w:rFonts w:eastAsia="Times New Roman" w:cstheme="minorHAnsi"/>
          <w:kern w:val="0"/>
          <w:sz w:val="20"/>
          <w:szCs w:val="20"/>
          <w:lang w:val="fr-BE" w:eastAsia="fr-FR"/>
          <w14:ligatures w14:val="none"/>
        </w:rPr>
        <w:t xml:space="preserve">, </w:t>
      </w:r>
      <w:r w:rsidRPr="009214C0">
        <w:rPr>
          <w:rFonts w:eastAsia="Times New Roman" w:cstheme="minorHAnsi"/>
          <w:i/>
          <w:iCs/>
          <w:kern w:val="0"/>
          <w:sz w:val="20"/>
          <w:szCs w:val="20"/>
          <w:lang w:val="fr-BE" w:eastAsia="fr-FR"/>
          <w14:ligatures w14:val="none"/>
        </w:rPr>
        <w:t>Atlas de la lagune de Venise</w:t>
      </w:r>
      <w:r w:rsidR="004A7CC5" w:rsidRPr="009214C0">
        <w:rPr>
          <w:rFonts w:eastAsia="Times New Roman" w:cstheme="minorHAnsi"/>
          <w:kern w:val="0"/>
          <w:sz w:val="20"/>
          <w:szCs w:val="20"/>
          <w:lang w:val="fr-BE" w:eastAsia="fr-FR"/>
          <w14:ligatures w14:val="none"/>
        </w:rPr>
        <w:t xml:space="preserve">, 2021-22 (téléchargeable sur </w:t>
      </w:r>
      <w:hyperlink r:id="rId7" w:history="1">
        <w:r w:rsidR="004A7CC5" w:rsidRPr="009214C0">
          <w:rPr>
            <w:rStyle w:val="Lienhypertexte"/>
            <w:rFonts w:eastAsia="Times New Roman" w:cstheme="minorHAnsi"/>
            <w:kern w:val="0"/>
            <w:sz w:val="20"/>
            <w:szCs w:val="20"/>
            <w:lang w:val="fr-BE" w:eastAsia="fr-FR"/>
            <w14:ligatures w14:val="none"/>
          </w:rPr>
          <w:t>https://www.melimed.eu/publications/atlas-annee-2-lagune-de-venise</w:t>
        </w:r>
      </w:hyperlink>
      <w:r w:rsidR="004A7CC5" w:rsidRPr="009214C0">
        <w:rPr>
          <w:rFonts w:eastAsia="Times New Roman" w:cstheme="minorHAnsi"/>
          <w:kern w:val="0"/>
          <w:sz w:val="20"/>
          <w:szCs w:val="20"/>
          <w:lang w:val="fr-BE" w:eastAsia="fr-FR"/>
          <w14:ligatures w14:val="none"/>
        </w:rPr>
        <w:t>)</w:t>
      </w:r>
    </w:p>
    <w:p w14:paraId="2F7D9502" w14:textId="65AF05C7" w:rsidR="00217496" w:rsidRPr="009214C0" w:rsidRDefault="00217496" w:rsidP="009214C0">
      <w:pPr>
        <w:rPr>
          <w:rFonts w:eastAsia="Times New Roman" w:cstheme="minorHAnsi"/>
          <w:kern w:val="0"/>
          <w:sz w:val="20"/>
          <w:szCs w:val="20"/>
          <w:lang w:val="fr-BE" w:eastAsia="fr-FR"/>
          <w14:ligatures w14:val="none"/>
        </w:rPr>
      </w:pPr>
      <w:r w:rsidRPr="009214C0">
        <w:rPr>
          <w:rFonts w:eastAsia="Times New Roman" w:cstheme="minorHAnsi"/>
          <w:kern w:val="0"/>
          <w:sz w:val="20"/>
          <w:szCs w:val="20"/>
          <w:lang w:val="fr-BE" w:eastAsia="fr-FR"/>
          <w14:ligatures w14:val="none"/>
        </w:rPr>
        <w:t>Secchi, Bernardo</w:t>
      </w:r>
      <w:r w:rsidR="00565CE9" w:rsidRPr="009214C0">
        <w:rPr>
          <w:rFonts w:eastAsia="Times New Roman" w:cstheme="minorHAnsi"/>
          <w:kern w:val="0"/>
          <w:sz w:val="20"/>
          <w:szCs w:val="20"/>
          <w:lang w:val="fr-BE" w:eastAsia="fr-FR"/>
          <w14:ligatures w14:val="none"/>
        </w:rPr>
        <w:t>. (2006)</w:t>
      </w:r>
      <w:r w:rsidRPr="009214C0">
        <w:rPr>
          <w:rFonts w:eastAsia="Times New Roman" w:cstheme="minorHAnsi"/>
          <w:kern w:val="0"/>
          <w:sz w:val="20"/>
          <w:szCs w:val="20"/>
          <w:lang w:val="fr-BE" w:eastAsia="fr-FR"/>
          <w14:ligatures w14:val="none"/>
        </w:rPr>
        <w:t xml:space="preserve"> </w:t>
      </w:r>
      <w:r w:rsidRPr="009214C0">
        <w:rPr>
          <w:rFonts w:eastAsia="Times New Roman" w:cstheme="minorHAnsi"/>
          <w:i/>
          <w:iCs/>
          <w:kern w:val="0"/>
          <w:sz w:val="20"/>
          <w:szCs w:val="20"/>
          <w:lang w:val="fr-BE" w:eastAsia="fr-FR"/>
          <w14:ligatures w14:val="none"/>
        </w:rPr>
        <w:t>Première leçon d'urbanisme</w:t>
      </w:r>
      <w:r w:rsidRPr="009214C0">
        <w:rPr>
          <w:rFonts w:eastAsia="Times New Roman" w:cstheme="minorHAnsi"/>
          <w:kern w:val="0"/>
          <w:sz w:val="20"/>
          <w:szCs w:val="20"/>
          <w:lang w:val="fr-BE" w:eastAsia="fr-FR"/>
          <w14:ligatures w14:val="none"/>
        </w:rPr>
        <w:t>, Marseille: Parenthèses</w:t>
      </w:r>
    </w:p>
    <w:p w14:paraId="0A0F268E" w14:textId="3B22A950" w:rsidR="00217496" w:rsidRPr="009214C0" w:rsidRDefault="00217496" w:rsidP="009214C0">
      <w:pPr>
        <w:rPr>
          <w:rFonts w:eastAsia="Times New Roman" w:cstheme="minorHAnsi"/>
          <w:kern w:val="0"/>
          <w:sz w:val="20"/>
          <w:szCs w:val="20"/>
          <w:lang w:val="fr-BE" w:eastAsia="fr-FR"/>
          <w14:ligatures w14:val="none"/>
        </w:rPr>
      </w:pPr>
      <w:proofErr w:type="spellStart"/>
      <w:r w:rsidRPr="009214C0">
        <w:rPr>
          <w:rFonts w:eastAsia="Times New Roman" w:cstheme="minorHAnsi"/>
          <w:kern w:val="0"/>
          <w:sz w:val="20"/>
          <w:szCs w:val="20"/>
          <w:lang w:val="fr-BE" w:eastAsia="fr-FR"/>
          <w14:ligatures w14:val="none"/>
        </w:rPr>
        <w:t>Sefano</w:t>
      </w:r>
      <w:proofErr w:type="spellEnd"/>
      <w:r w:rsidRPr="009214C0">
        <w:rPr>
          <w:rFonts w:eastAsia="Times New Roman" w:cstheme="minorHAnsi"/>
          <w:kern w:val="0"/>
          <w:sz w:val="20"/>
          <w:szCs w:val="20"/>
          <w:lang w:val="fr-BE" w:eastAsia="fr-FR"/>
          <w14:ligatures w14:val="none"/>
        </w:rPr>
        <w:t xml:space="preserve"> </w:t>
      </w:r>
      <w:proofErr w:type="spellStart"/>
      <w:r w:rsidRPr="009214C0">
        <w:rPr>
          <w:rFonts w:eastAsia="Times New Roman" w:cstheme="minorHAnsi"/>
          <w:kern w:val="0"/>
          <w:sz w:val="20"/>
          <w:szCs w:val="20"/>
          <w:lang w:val="fr-BE" w:eastAsia="fr-FR"/>
          <w14:ligatures w14:val="none"/>
        </w:rPr>
        <w:t>Munarin</w:t>
      </w:r>
      <w:proofErr w:type="spellEnd"/>
      <w:r w:rsidRPr="009214C0">
        <w:rPr>
          <w:rFonts w:eastAsia="Times New Roman" w:cstheme="minorHAnsi"/>
          <w:kern w:val="0"/>
          <w:sz w:val="20"/>
          <w:szCs w:val="20"/>
          <w:lang w:val="fr-BE" w:eastAsia="fr-FR"/>
          <w14:ligatures w14:val="none"/>
        </w:rPr>
        <w:t xml:space="preserve">, Maria Chiara </w:t>
      </w:r>
      <w:proofErr w:type="spellStart"/>
      <w:r w:rsidRPr="009214C0">
        <w:rPr>
          <w:rFonts w:eastAsia="Times New Roman" w:cstheme="minorHAnsi"/>
          <w:kern w:val="0"/>
          <w:sz w:val="20"/>
          <w:szCs w:val="20"/>
          <w:lang w:val="fr-BE" w:eastAsia="fr-FR"/>
          <w14:ligatures w14:val="none"/>
        </w:rPr>
        <w:t>Tosi</w:t>
      </w:r>
      <w:proofErr w:type="spellEnd"/>
      <w:r w:rsidR="00565CE9" w:rsidRPr="009214C0">
        <w:rPr>
          <w:rFonts w:eastAsia="Times New Roman" w:cstheme="minorHAnsi"/>
          <w:kern w:val="0"/>
          <w:sz w:val="20"/>
          <w:szCs w:val="20"/>
          <w:lang w:val="fr-BE" w:eastAsia="fr-FR"/>
          <w14:ligatures w14:val="none"/>
        </w:rPr>
        <w:t xml:space="preserve"> (2002).</w:t>
      </w:r>
      <w:r w:rsidRPr="009214C0">
        <w:rPr>
          <w:rFonts w:eastAsia="Times New Roman" w:cstheme="minorHAnsi"/>
          <w:kern w:val="0"/>
          <w:sz w:val="20"/>
          <w:szCs w:val="20"/>
          <w:lang w:val="fr-BE" w:eastAsia="fr-FR"/>
          <w14:ligatures w14:val="none"/>
        </w:rPr>
        <w:t xml:space="preserve"> </w:t>
      </w:r>
      <w:proofErr w:type="spellStart"/>
      <w:r w:rsidRPr="009214C0">
        <w:rPr>
          <w:rFonts w:eastAsia="Times New Roman" w:cstheme="minorHAnsi"/>
          <w:i/>
          <w:iCs/>
          <w:kern w:val="0"/>
          <w:sz w:val="20"/>
          <w:szCs w:val="20"/>
          <w:lang w:val="fr-BE" w:eastAsia="fr-FR"/>
          <w14:ligatures w14:val="none"/>
        </w:rPr>
        <w:t>Tracce</w:t>
      </w:r>
      <w:proofErr w:type="spellEnd"/>
      <w:r w:rsidRPr="009214C0">
        <w:rPr>
          <w:rFonts w:eastAsia="Times New Roman" w:cstheme="minorHAnsi"/>
          <w:i/>
          <w:iCs/>
          <w:kern w:val="0"/>
          <w:sz w:val="20"/>
          <w:szCs w:val="20"/>
          <w:lang w:val="fr-BE" w:eastAsia="fr-FR"/>
          <w14:ligatures w14:val="none"/>
        </w:rPr>
        <w:t xml:space="preserve"> di </w:t>
      </w:r>
      <w:proofErr w:type="spellStart"/>
      <w:r w:rsidRPr="009214C0">
        <w:rPr>
          <w:rFonts w:eastAsia="Times New Roman" w:cstheme="minorHAnsi"/>
          <w:i/>
          <w:iCs/>
          <w:kern w:val="0"/>
          <w:sz w:val="20"/>
          <w:szCs w:val="20"/>
          <w:lang w:val="fr-BE" w:eastAsia="fr-FR"/>
          <w14:ligatures w14:val="none"/>
        </w:rPr>
        <w:t>città</w:t>
      </w:r>
      <w:proofErr w:type="spellEnd"/>
      <w:r w:rsidRPr="009214C0">
        <w:rPr>
          <w:rFonts w:eastAsia="Times New Roman" w:cstheme="minorHAnsi"/>
          <w:i/>
          <w:iCs/>
          <w:kern w:val="0"/>
          <w:sz w:val="20"/>
          <w:szCs w:val="20"/>
          <w:lang w:val="fr-BE" w:eastAsia="fr-FR"/>
          <w14:ligatures w14:val="none"/>
        </w:rPr>
        <w:t xml:space="preserve">. </w:t>
      </w:r>
      <w:proofErr w:type="spellStart"/>
      <w:r w:rsidRPr="009214C0">
        <w:rPr>
          <w:rFonts w:eastAsia="Times New Roman" w:cstheme="minorHAnsi"/>
          <w:i/>
          <w:iCs/>
          <w:kern w:val="0"/>
          <w:sz w:val="20"/>
          <w:szCs w:val="20"/>
          <w:lang w:val="fr-BE" w:eastAsia="fr-FR"/>
          <w14:ligatures w14:val="none"/>
        </w:rPr>
        <w:t>Esplorazioni</w:t>
      </w:r>
      <w:proofErr w:type="spellEnd"/>
      <w:r w:rsidRPr="009214C0">
        <w:rPr>
          <w:rFonts w:eastAsia="Times New Roman" w:cstheme="minorHAnsi"/>
          <w:i/>
          <w:iCs/>
          <w:kern w:val="0"/>
          <w:sz w:val="20"/>
          <w:szCs w:val="20"/>
          <w:lang w:val="fr-BE" w:eastAsia="fr-FR"/>
          <w14:ligatures w14:val="none"/>
        </w:rPr>
        <w:t xml:space="preserve"> di un </w:t>
      </w:r>
      <w:proofErr w:type="spellStart"/>
      <w:r w:rsidRPr="009214C0">
        <w:rPr>
          <w:rFonts w:eastAsia="Times New Roman" w:cstheme="minorHAnsi"/>
          <w:i/>
          <w:iCs/>
          <w:kern w:val="0"/>
          <w:sz w:val="20"/>
          <w:szCs w:val="20"/>
          <w:lang w:val="fr-BE" w:eastAsia="fr-FR"/>
          <w14:ligatures w14:val="none"/>
        </w:rPr>
        <w:t>territorio</w:t>
      </w:r>
      <w:proofErr w:type="spellEnd"/>
      <w:r w:rsidRPr="009214C0">
        <w:rPr>
          <w:rFonts w:eastAsia="Times New Roman" w:cstheme="minorHAnsi"/>
          <w:i/>
          <w:iCs/>
          <w:kern w:val="0"/>
          <w:sz w:val="20"/>
          <w:szCs w:val="20"/>
          <w:lang w:val="fr-BE" w:eastAsia="fr-FR"/>
          <w14:ligatures w14:val="none"/>
        </w:rPr>
        <w:t xml:space="preserve"> </w:t>
      </w:r>
      <w:proofErr w:type="spellStart"/>
      <w:r w:rsidRPr="009214C0">
        <w:rPr>
          <w:rFonts w:eastAsia="Times New Roman" w:cstheme="minorHAnsi"/>
          <w:i/>
          <w:iCs/>
          <w:kern w:val="0"/>
          <w:sz w:val="20"/>
          <w:szCs w:val="20"/>
          <w:lang w:val="fr-BE" w:eastAsia="fr-FR"/>
          <w14:ligatures w14:val="none"/>
        </w:rPr>
        <w:t>abitato</w:t>
      </w:r>
      <w:proofErr w:type="spellEnd"/>
      <w:r w:rsidRPr="009214C0">
        <w:rPr>
          <w:rFonts w:eastAsia="Times New Roman" w:cstheme="minorHAnsi"/>
          <w:i/>
          <w:iCs/>
          <w:kern w:val="0"/>
          <w:sz w:val="20"/>
          <w:szCs w:val="20"/>
          <w:lang w:val="fr-BE" w:eastAsia="fr-FR"/>
          <w14:ligatures w14:val="none"/>
        </w:rPr>
        <w:t xml:space="preserve"> : l’area </w:t>
      </w:r>
      <w:proofErr w:type="spellStart"/>
      <w:r w:rsidRPr="009214C0">
        <w:rPr>
          <w:rFonts w:eastAsia="Times New Roman" w:cstheme="minorHAnsi"/>
          <w:i/>
          <w:iCs/>
          <w:kern w:val="0"/>
          <w:sz w:val="20"/>
          <w:szCs w:val="20"/>
          <w:lang w:val="fr-BE" w:eastAsia="fr-FR"/>
          <w14:ligatures w14:val="none"/>
        </w:rPr>
        <w:t>veneta</w:t>
      </w:r>
      <w:proofErr w:type="spellEnd"/>
      <w:r w:rsidRPr="009214C0">
        <w:rPr>
          <w:rFonts w:eastAsia="Times New Roman" w:cstheme="minorHAnsi"/>
          <w:i/>
          <w:iCs/>
          <w:kern w:val="0"/>
          <w:sz w:val="20"/>
          <w:szCs w:val="20"/>
          <w:lang w:val="fr-BE" w:eastAsia="fr-FR"/>
          <w14:ligatures w14:val="none"/>
        </w:rPr>
        <w:t xml:space="preserve">, </w:t>
      </w:r>
      <w:r w:rsidRPr="009214C0">
        <w:rPr>
          <w:rFonts w:eastAsia="Times New Roman" w:cstheme="minorHAnsi"/>
          <w:kern w:val="0"/>
          <w:sz w:val="20"/>
          <w:szCs w:val="20"/>
          <w:lang w:val="fr-BE" w:eastAsia="fr-FR"/>
          <w14:ligatures w14:val="none"/>
        </w:rPr>
        <w:t xml:space="preserve">Franco </w:t>
      </w:r>
      <w:proofErr w:type="spellStart"/>
      <w:r w:rsidRPr="009214C0">
        <w:rPr>
          <w:rFonts w:eastAsia="Times New Roman" w:cstheme="minorHAnsi"/>
          <w:kern w:val="0"/>
          <w:sz w:val="20"/>
          <w:szCs w:val="20"/>
          <w:lang w:val="fr-BE" w:eastAsia="fr-FR"/>
          <w14:ligatures w14:val="none"/>
        </w:rPr>
        <w:t>A</w:t>
      </w:r>
      <w:r w:rsidR="00565CE9" w:rsidRPr="009214C0">
        <w:rPr>
          <w:rFonts w:eastAsia="Times New Roman" w:cstheme="minorHAnsi"/>
          <w:kern w:val="0"/>
          <w:sz w:val="20"/>
          <w:szCs w:val="20"/>
          <w:lang w:val="fr-BE" w:eastAsia="fr-FR"/>
          <w14:ligatures w14:val="none"/>
        </w:rPr>
        <w:t>n</w:t>
      </w:r>
      <w:r w:rsidRPr="009214C0">
        <w:rPr>
          <w:rFonts w:eastAsia="Times New Roman" w:cstheme="minorHAnsi"/>
          <w:kern w:val="0"/>
          <w:sz w:val="20"/>
          <w:szCs w:val="20"/>
          <w:lang w:val="fr-BE" w:eastAsia="fr-FR"/>
          <w14:ligatures w14:val="none"/>
        </w:rPr>
        <w:t>geli</w:t>
      </w:r>
      <w:proofErr w:type="spellEnd"/>
      <w:r w:rsidRPr="009214C0">
        <w:rPr>
          <w:rFonts w:eastAsia="Times New Roman" w:cstheme="minorHAnsi"/>
          <w:kern w:val="0"/>
          <w:sz w:val="20"/>
          <w:szCs w:val="20"/>
          <w:lang w:val="fr-BE" w:eastAsia="fr-FR"/>
          <w14:ligatures w14:val="none"/>
        </w:rPr>
        <w:t xml:space="preserve"> </w:t>
      </w:r>
      <w:proofErr w:type="spellStart"/>
      <w:r w:rsidRPr="009214C0">
        <w:rPr>
          <w:rFonts w:eastAsia="Times New Roman" w:cstheme="minorHAnsi"/>
          <w:kern w:val="0"/>
          <w:sz w:val="20"/>
          <w:szCs w:val="20"/>
          <w:lang w:val="fr-BE" w:eastAsia="fr-FR"/>
          <w14:ligatures w14:val="none"/>
        </w:rPr>
        <w:t>ed</w:t>
      </w:r>
      <w:proofErr w:type="spellEnd"/>
      <w:r w:rsidRPr="009214C0">
        <w:rPr>
          <w:rFonts w:eastAsia="Times New Roman" w:cstheme="minorHAnsi"/>
          <w:kern w:val="0"/>
          <w:sz w:val="20"/>
          <w:szCs w:val="20"/>
          <w:lang w:val="fr-BE" w:eastAsia="fr-FR"/>
          <w14:ligatures w14:val="none"/>
        </w:rPr>
        <w:t>.</w:t>
      </w:r>
    </w:p>
    <w:p w14:paraId="35C864B7" w14:textId="2F24BC7B" w:rsidR="00800A48" w:rsidRPr="009214C0" w:rsidRDefault="00800A48" w:rsidP="009214C0">
      <w:pPr>
        <w:rPr>
          <w:rFonts w:eastAsia="Times New Roman" w:cstheme="minorHAnsi"/>
          <w:kern w:val="0"/>
          <w:sz w:val="20"/>
          <w:szCs w:val="20"/>
          <w:lang w:val="fr-BE" w:eastAsia="fr-FR"/>
          <w14:ligatures w14:val="none"/>
        </w:rPr>
      </w:pPr>
      <w:proofErr w:type="spellStart"/>
      <w:r w:rsidRPr="009214C0">
        <w:rPr>
          <w:rFonts w:eastAsia="Times New Roman" w:cstheme="minorHAnsi"/>
          <w:kern w:val="0"/>
          <w:sz w:val="20"/>
          <w:szCs w:val="20"/>
          <w:lang w:val="fr-BE" w:eastAsia="fr-FR"/>
          <w14:ligatures w14:val="none"/>
        </w:rPr>
        <w:t>Viganò</w:t>
      </w:r>
      <w:proofErr w:type="spellEnd"/>
      <w:r w:rsidR="004A7CC5" w:rsidRPr="009214C0">
        <w:rPr>
          <w:rFonts w:eastAsia="Times New Roman" w:cstheme="minorHAnsi"/>
          <w:kern w:val="0"/>
          <w:sz w:val="20"/>
          <w:szCs w:val="20"/>
          <w:lang w:val="fr-BE" w:eastAsia="fr-FR"/>
          <w14:ligatures w14:val="none"/>
        </w:rPr>
        <w:t xml:space="preserve"> Paola (1999). </w:t>
      </w:r>
      <w:r w:rsidR="004A7CC5" w:rsidRPr="009214C0">
        <w:rPr>
          <w:rFonts w:eastAsia="Times New Roman" w:cstheme="minorHAnsi"/>
          <w:i/>
          <w:iCs/>
          <w:kern w:val="0"/>
          <w:sz w:val="20"/>
          <w:szCs w:val="20"/>
          <w:lang w:val="fr-BE" w:eastAsia="fr-FR"/>
          <w14:ligatures w14:val="none"/>
        </w:rPr>
        <w:t xml:space="preserve">La </w:t>
      </w:r>
      <w:proofErr w:type="spellStart"/>
      <w:r w:rsidR="004A7CC5" w:rsidRPr="009214C0">
        <w:rPr>
          <w:rFonts w:eastAsia="Times New Roman" w:cstheme="minorHAnsi"/>
          <w:i/>
          <w:iCs/>
          <w:kern w:val="0"/>
          <w:sz w:val="20"/>
          <w:szCs w:val="20"/>
          <w:lang w:val="fr-BE" w:eastAsia="fr-FR"/>
          <w14:ligatures w14:val="none"/>
        </w:rPr>
        <w:t>città</w:t>
      </w:r>
      <w:proofErr w:type="spellEnd"/>
      <w:r w:rsidR="004A7CC5" w:rsidRPr="009214C0">
        <w:rPr>
          <w:rFonts w:eastAsia="Times New Roman" w:cstheme="minorHAnsi"/>
          <w:i/>
          <w:iCs/>
          <w:kern w:val="0"/>
          <w:sz w:val="20"/>
          <w:szCs w:val="20"/>
          <w:lang w:val="fr-BE" w:eastAsia="fr-FR"/>
          <w14:ligatures w14:val="none"/>
        </w:rPr>
        <w:t xml:space="preserve"> </w:t>
      </w:r>
      <w:proofErr w:type="spellStart"/>
      <w:r w:rsidR="004A7CC5" w:rsidRPr="009214C0">
        <w:rPr>
          <w:rFonts w:eastAsia="Times New Roman" w:cstheme="minorHAnsi"/>
          <w:i/>
          <w:iCs/>
          <w:kern w:val="0"/>
          <w:sz w:val="20"/>
          <w:szCs w:val="20"/>
          <w:lang w:val="fr-BE" w:eastAsia="fr-FR"/>
          <w14:ligatures w14:val="none"/>
        </w:rPr>
        <w:t>elementare</w:t>
      </w:r>
      <w:proofErr w:type="spellEnd"/>
      <w:r w:rsidR="004A7CC5" w:rsidRPr="009214C0">
        <w:rPr>
          <w:rFonts w:eastAsia="Times New Roman" w:cstheme="minorHAnsi"/>
          <w:kern w:val="0"/>
          <w:sz w:val="20"/>
          <w:szCs w:val="20"/>
          <w:lang w:val="fr-BE" w:eastAsia="fr-FR"/>
          <w14:ligatures w14:val="none"/>
        </w:rPr>
        <w:t xml:space="preserve">, Milano : </w:t>
      </w:r>
      <w:proofErr w:type="spellStart"/>
      <w:r w:rsidR="004A7CC5" w:rsidRPr="009214C0">
        <w:rPr>
          <w:rFonts w:eastAsia="Times New Roman" w:cstheme="minorHAnsi"/>
          <w:kern w:val="0"/>
          <w:sz w:val="20"/>
          <w:szCs w:val="20"/>
          <w:lang w:val="fr-BE" w:eastAsia="fr-FR"/>
          <w14:ligatures w14:val="none"/>
        </w:rPr>
        <w:t>Skira</w:t>
      </w:r>
      <w:proofErr w:type="spellEnd"/>
    </w:p>
    <w:p w14:paraId="16FC7D56" w14:textId="3A9CA1F3" w:rsidR="004A7CC5" w:rsidRPr="009214C0" w:rsidRDefault="004A7CC5" w:rsidP="009214C0">
      <w:pPr>
        <w:rPr>
          <w:rFonts w:cstheme="minorHAnsi"/>
          <w:color w:val="3A3A3A"/>
          <w:sz w:val="20"/>
          <w:szCs w:val="20"/>
          <w:shd w:val="clear" w:color="auto" w:fill="FFFFFF"/>
        </w:rPr>
      </w:pPr>
      <w:r w:rsidRPr="009214C0">
        <w:rPr>
          <w:rFonts w:cstheme="minorHAnsi"/>
          <w:color w:val="3A3A3A"/>
          <w:sz w:val="20"/>
          <w:szCs w:val="20"/>
          <w:shd w:val="clear" w:color="auto" w:fill="FFFFFF"/>
        </w:rPr>
        <w:t xml:space="preserve">Fabian, L., &amp; </w:t>
      </w:r>
      <w:proofErr w:type="spellStart"/>
      <w:r w:rsidRPr="009214C0">
        <w:rPr>
          <w:rFonts w:cstheme="minorHAnsi"/>
          <w:color w:val="3A3A3A"/>
          <w:sz w:val="20"/>
          <w:szCs w:val="20"/>
          <w:shd w:val="clear" w:color="auto" w:fill="FFFFFF"/>
        </w:rPr>
        <w:t>Centis</w:t>
      </w:r>
      <w:proofErr w:type="spellEnd"/>
      <w:r w:rsidRPr="009214C0">
        <w:rPr>
          <w:rFonts w:cstheme="minorHAnsi"/>
          <w:color w:val="3A3A3A"/>
          <w:sz w:val="20"/>
          <w:szCs w:val="20"/>
          <w:shd w:val="clear" w:color="auto" w:fill="FFFFFF"/>
        </w:rPr>
        <w:t>, L. (2022).</w:t>
      </w:r>
      <w:r w:rsidRPr="009214C0">
        <w:rPr>
          <w:rStyle w:val="apple-converted-space"/>
          <w:rFonts w:cstheme="minorHAnsi"/>
          <w:color w:val="3A3A3A"/>
          <w:sz w:val="20"/>
          <w:szCs w:val="20"/>
          <w:shd w:val="clear" w:color="auto" w:fill="FFFFFF"/>
        </w:rPr>
        <w:t> </w:t>
      </w:r>
      <w:r w:rsidRPr="009214C0">
        <w:rPr>
          <w:rFonts w:cstheme="minorHAnsi"/>
          <w:i/>
          <w:iCs/>
          <w:color w:val="3A3A3A"/>
          <w:sz w:val="20"/>
          <w:szCs w:val="20"/>
        </w:rPr>
        <w:t xml:space="preserve">The </w:t>
      </w:r>
      <w:proofErr w:type="spellStart"/>
      <w:r w:rsidRPr="009214C0">
        <w:rPr>
          <w:rFonts w:cstheme="minorHAnsi"/>
          <w:i/>
          <w:iCs/>
          <w:color w:val="3A3A3A"/>
          <w:sz w:val="20"/>
          <w:szCs w:val="20"/>
        </w:rPr>
        <w:t>lake</w:t>
      </w:r>
      <w:proofErr w:type="spellEnd"/>
      <w:r w:rsidRPr="009214C0">
        <w:rPr>
          <w:rFonts w:cstheme="minorHAnsi"/>
          <w:i/>
          <w:iCs/>
          <w:color w:val="3A3A3A"/>
          <w:sz w:val="20"/>
          <w:szCs w:val="20"/>
        </w:rPr>
        <w:t xml:space="preserve"> of Venice : a scenario for Venice and </w:t>
      </w:r>
      <w:proofErr w:type="spellStart"/>
      <w:r w:rsidRPr="009214C0">
        <w:rPr>
          <w:rFonts w:cstheme="minorHAnsi"/>
          <w:i/>
          <w:iCs/>
          <w:color w:val="3A3A3A"/>
          <w:sz w:val="20"/>
          <w:szCs w:val="20"/>
        </w:rPr>
        <w:t>its</w:t>
      </w:r>
      <w:proofErr w:type="spellEnd"/>
      <w:r w:rsidRPr="009214C0">
        <w:rPr>
          <w:rFonts w:cstheme="minorHAnsi"/>
          <w:i/>
          <w:iCs/>
          <w:color w:val="3A3A3A"/>
          <w:sz w:val="20"/>
          <w:szCs w:val="20"/>
        </w:rPr>
        <w:t xml:space="preserve"> </w:t>
      </w:r>
      <w:proofErr w:type="spellStart"/>
      <w:r w:rsidRPr="009214C0">
        <w:rPr>
          <w:rFonts w:cstheme="minorHAnsi"/>
          <w:i/>
          <w:iCs/>
          <w:color w:val="3A3A3A"/>
          <w:sz w:val="20"/>
          <w:szCs w:val="20"/>
        </w:rPr>
        <w:t>lagoon</w:t>
      </w:r>
      <w:proofErr w:type="spellEnd"/>
      <w:r w:rsidRPr="009214C0">
        <w:rPr>
          <w:rFonts w:cstheme="minorHAnsi"/>
          <w:color w:val="3A3A3A"/>
          <w:sz w:val="20"/>
          <w:szCs w:val="20"/>
          <w:shd w:val="clear" w:color="auto" w:fill="FFFFFF"/>
        </w:rPr>
        <w:t xml:space="preserve">. </w:t>
      </w:r>
      <w:proofErr w:type="spellStart"/>
      <w:r w:rsidRPr="009214C0">
        <w:rPr>
          <w:rFonts w:cstheme="minorHAnsi"/>
          <w:color w:val="3A3A3A"/>
          <w:sz w:val="20"/>
          <w:szCs w:val="20"/>
          <w:shd w:val="clear" w:color="auto" w:fill="FFFFFF"/>
        </w:rPr>
        <w:t>Anteferma</w:t>
      </w:r>
      <w:proofErr w:type="spellEnd"/>
      <w:r w:rsidRPr="009214C0">
        <w:rPr>
          <w:rFonts w:cstheme="minorHAnsi"/>
          <w:color w:val="3A3A3A"/>
          <w:sz w:val="20"/>
          <w:szCs w:val="20"/>
          <w:shd w:val="clear" w:color="auto" w:fill="FFFFFF"/>
        </w:rPr>
        <w:t xml:space="preserve"> </w:t>
      </w:r>
      <w:proofErr w:type="spellStart"/>
      <w:r w:rsidRPr="009214C0">
        <w:rPr>
          <w:rFonts w:cstheme="minorHAnsi"/>
          <w:color w:val="3A3A3A"/>
          <w:sz w:val="20"/>
          <w:szCs w:val="20"/>
          <w:shd w:val="clear" w:color="auto" w:fill="FFFFFF"/>
        </w:rPr>
        <w:t>Edizioni</w:t>
      </w:r>
      <w:proofErr w:type="spellEnd"/>
    </w:p>
    <w:p w14:paraId="06422FCC" w14:textId="77777777" w:rsidR="004A7CC5" w:rsidRPr="009214C0" w:rsidRDefault="004A7CC5" w:rsidP="009214C0">
      <w:pPr>
        <w:rPr>
          <w:rFonts w:cstheme="minorHAnsi"/>
          <w:color w:val="3A3A3A"/>
          <w:sz w:val="20"/>
          <w:szCs w:val="20"/>
          <w:shd w:val="clear" w:color="auto" w:fill="FFFFFF"/>
        </w:rPr>
      </w:pPr>
      <w:r w:rsidRPr="009214C0">
        <w:rPr>
          <w:rFonts w:cstheme="minorHAnsi"/>
          <w:color w:val="3A3A3A"/>
          <w:sz w:val="20"/>
          <w:szCs w:val="20"/>
          <w:shd w:val="clear" w:color="auto" w:fill="FFFFFF"/>
        </w:rPr>
        <w:t>Farinelli, F. (2009).</w:t>
      </w:r>
      <w:r w:rsidRPr="009214C0">
        <w:rPr>
          <w:rStyle w:val="apple-converted-space"/>
          <w:rFonts w:cstheme="minorHAnsi"/>
          <w:color w:val="3A3A3A"/>
          <w:sz w:val="20"/>
          <w:szCs w:val="20"/>
          <w:shd w:val="clear" w:color="auto" w:fill="FFFFFF"/>
        </w:rPr>
        <w:t> </w:t>
      </w:r>
      <w:r w:rsidRPr="009214C0">
        <w:rPr>
          <w:rFonts w:cstheme="minorHAnsi"/>
          <w:i/>
          <w:iCs/>
          <w:color w:val="3A3A3A"/>
          <w:sz w:val="20"/>
          <w:szCs w:val="20"/>
        </w:rPr>
        <w:t>De la raison cartographique</w:t>
      </w:r>
      <w:r w:rsidRPr="009214C0">
        <w:rPr>
          <w:rStyle w:val="apple-converted-space"/>
          <w:rFonts w:cstheme="minorHAnsi"/>
          <w:color w:val="3A3A3A"/>
          <w:sz w:val="20"/>
          <w:szCs w:val="20"/>
          <w:shd w:val="clear" w:color="auto" w:fill="FFFFFF"/>
        </w:rPr>
        <w:t> </w:t>
      </w:r>
      <w:r w:rsidRPr="009214C0">
        <w:rPr>
          <w:rFonts w:cstheme="minorHAnsi"/>
          <w:color w:val="3A3A3A"/>
          <w:sz w:val="20"/>
          <w:szCs w:val="20"/>
          <w:shd w:val="clear" w:color="auto" w:fill="FFFFFF"/>
        </w:rPr>
        <w:t xml:space="preserve">(Katia. Bienvenu &amp; B. </w:t>
      </w:r>
      <w:proofErr w:type="spellStart"/>
      <w:r w:rsidRPr="009214C0">
        <w:rPr>
          <w:rFonts w:cstheme="minorHAnsi"/>
          <w:color w:val="3A3A3A"/>
          <w:sz w:val="20"/>
          <w:szCs w:val="20"/>
          <w:shd w:val="clear" w:color="auto" w:fill="FFFFFF"/>
        </w:rPr>
        <w:t>Gruet</w:t>
      </w:r>
      <w:proofErr w:type="spellEnd"/>
      <w:r w:rsidRPr="009214C0">
        <w:rPr>
          <w:rFonts w:cstheme="minorHAnsi"/>
          <w:color w:val="3A3A3A"/>
          <w:sz w:val="20"/>
          <w:szCs w:val="20"/>
          <w:shd w:val="clear" w:color="auto" w:fill="FFFFFF"/>
        </w:rPr>
        <w:t>, Trad.). CTHS</w:t>
      </w:r>
    </w:p>
    <w:p w14:paraId="71C16F4A" w14:textId="7843F38F" w:rsidR="00217496" w:rsidRPr="009214C0" w:rsidRDefault="00217496" w:rsidP="009214C0">
      <w:pPr>
        <w:rPr>
          <w:rFonts w:eastAsia="Times New Roman" w:cstheme="minorHAnsi"/>
          <w:kern w:val="0"/>
          <w:sz w:val="20"/>
          <w:szCs w:val="20"/>
          <w:lang w:val="fr-BE" w:eastAsia="fr-FR"/>
          <w14:ligatures w14:val="none"/>
        </w:rPr>
      </w:pPr>
      <w:proofErr w:type="spellStart"/>
      <w:r w:rsidRPr="009214C0">
        <w:rPr>
          <w:rFonts w:eastAsia="Times New Roman" w:cstheme="minorHAnsi"/>
          <w:kern w:val="0"/>
          <w:sz w:val="20"/>
          <w:szCs w:val="20"/>
          <w:lang w:val="fr-BE" w:eastAsia="fr-FR"/>
          <w14:ligatures w14:val="none"/>
        </w:rPr>
        <w:t>Viganò</w:t>
      </w:r>
      <w:proofErr w:type="spellEnd"/>
      <w:r w:rsidRPr="009214C0">
        <w:rPr>
          <w:rFonts w:eastAsia="Times New Roman" w:cstheme="minorHAnsi"/>
          <w:kern w:val="0"/>
          <w:sz w:val="20"/>
          <w:szCs w:val="20"/>
          <w:lang w:val="fr-BE" w:eastAsia="fr-FR"/>
          <w14:ligatures w14:val="none"/>
        </w:rPr>
        <w:t>, P</w:t>
      </w:r>
      <w:r w:rsidR="004A7CC5" w:rsidRPr="009214C0">
        <w:rPr>
          <w:rFonts w:eastAsia="Times New Roman" w:cstheme="minorHAnsi"/>
          <w:kern w:val="0"/>
          <w:sz w:val="20"/>
          <w:szCs w:val="20"/>
          <w:lang w:val="fr-BE" w:eastAsia="fr-FR"/>
          <w14:ligatures w14:val="none"/>
        </w:rPr>
        <w:t>aola (2011)</w:t>
      </w:r>
      <w:r w:rsidRPr="009214C0">
        <w:rPr>
          <w:rFonts w:eastAsia="Times New Roman" w:cstheme="minorHAnsi"/>
          <w:kern w:val="0"/>
          <w:sz w:val="20"/>
          <w:szCs w:val="20"/>
          <w:lang w:val="fr-BE" w:eastAsia="fr-FR"/>
          <w14:ligatures w14:val="none"/>
        </w:rPr>
        <w:t xml:space="preserve"> , </w:t>
      </w:r>
      <w:r w:rsidRPr="009214C0">
        <w:rPr>
          <w:rFonts w:eastAsia="Times New Roman" w:cstheme="minorHAnsi"/>
          <w:i/>
          <w:iCs/>
          <w:kern w:val="0"/>
          <w:sz w:val="20"/>
          <w:szCs w:val="20"/>
          <w:lang w:val="fr-BE" w:eastAsia="fr-FR"/>
          <w14:ligatures w14:val="none"/>
        </w:rPr>
        <w:t xml:space="preserve">Les territoires de l’urbanisme, le projet comme producteur de connaissance, </w:t>
      </w:r>
      <w:r w:rsidR="00A5508F" w:rsidRPr="009214C0">
        <w:rPr>
          <w:rFonts w:eastAsia="Times New Roman" w:cstheme="minorHAnsi"/>
          <w:kern w:val="0"/>
          <w:sz w:val="20"/>
          <w:szCs w:val="20"/>
          <w:lang w:val="fr-BE" w:eastAsia="fr-FR"/>
          <w14:ligatures w14:val="none"/>
        </w:rPr>
        <w:t xml:space="preserve">Genève : </w:t>
      </w:r>
      <w:proofErr w:type="spellStart"/>
      <w:r w:rsidRPr="009214C0">
        <w:rPr>
          <w:rFonts w:eastAsia="Times New Roman" w:cstheme="minorHAnsi"/>
          <w:kern w:val="0"/>
          <w:sz w:val="20"/>
          <w:szCs w:val="20"/>
          <w:lang w:val="fr-BE" w:eastAsia="fr-FR"/>
          <w14:ligatures w14:val="none"/>
        </w:rPr>
        <w:t>Metis</w:t>
      </w:r>
      <w:proofErr w:type="spellEnd"/>
      <w:r w:rsidRPr="009214C0">
        <w:rPr>
          <w:rFonts w:eastAsia="Times New Roman" w:cstheme="minorHAnsi"/>
          <w:kern w:val="0"/>
          <w:sz w:val="20"/>
          <w:szCs w:val="20"/>
          <w:lang w:val="fr-BE" w:eastAsia="fr-FR"/>
          <w14:ligatures w14:val="none"/>
        </w:rPr>
        <w:t xml:space="preserve"> </w:t>
      </w:r>
      <w:r w:rsidR="00C5328D">
        <w:rPr>
          <w:rFonts w:eastAsia="Times New Roman" w:cstheme="minorHAnsi"/>
          <w:kern w:val="0"/>
          <w:sz w:val="20"/>
          <w:szCs w:val="20"/>
          <w:lang w:val="fr-BE" w:eastAsia="fr-FR"/>
          <w14:ligatures w14:val="none"/>
        </w:rPr>
        <w:t>P</w:t>
      </w:r>
      <w:r w:rsidRPr="009214C0">
        <w:rPr>
          <w:rFonts w:eastAsia="Times New Roman" w:cstheme="minorHAnsi"/>
          <w:kern w:val="0"/>
          <w:sz w:val="20"/>
          <w:szCs w:val="20"/>
          <w:lang w:val="fr-BE" w:eastAsia="fr-FR"/>
          <w14:ligatures w14:val="none"/>
        </w:rPr>
        <w:t>ress</w:t>
      </w:r>
      <w:r w:rsidR="00C5328D">
        <w:rPr>
          <w:rFonts w:eastAsia="Times New Roman" w:cstheme="minorHAnsi"/>
          <w:kern w:val="0"/>
          <w:sz w:val="20"/>
          <w:szCs w:val="20"/>
          <w:lang w:val="fr-BE" w:eastAsia="fr-FR"/>
          <w14:ligatures w14:val="none"/>
        </w:rPr>
        <w:t>es</w:t>
      </w:r>
    </w:p>
    <w:p w14:paraId="487BDC7C" w14:textId="77777777" w:rsidR="009214C0" w:rsidRDefault="009214C0" w:rsidP="009214C0">
      <w:pPr>
        <w:outlineLvl w:val="2"/>
        <w:rPr>
          <w:rFonts w:eastAsia="Times New Roman" w:cstheme="minorHAnsi"/>
          <w:b/>
          <w:bCs/>
          <w:kern w:val="0"/>
          <w:lang w:val="fr-BE" w:eastAsia="fr-FR"/>
          <w14:ligatures w14:val="none"/>
        </w:rPr>
      </w:pPr>
    </w:p>
    <w:p w14:paraId="24D76B4A" w14:textId="569C6281" w:rsidR="00217496" w:rsidRPr="004B0101" w:rsidRDefault="00217496" w:rsidP="009214C0">
      <w:pPr>
        <w:outlineLvl w:val="2"/>
        <w:rPr>
          <w:rFonts w:eastAsia="Times New Roman" w:cstheme="minorHAnsi"/>
          <w:b/>
          <w:bCs/>
          <w:kern w:val="0"/>
          <w:lang w:val="fr-BE" w:eastAsia="fr-FR"/>
          <w14:ligatures w14:val="none"/>
        </w:rPr>
      </w:pPr>
      <w:r w:rsidRPr="004B0101">
        <w:rPr>
          <w:rFonts w:eastAsia="Times New Roman" w:cstheme="minorHAnsi"/>
          <w:b/>
          <w:bCs/>
          <w:kern w:val="0"/>
          <w:lang w:val="fr-BE" w:eastAsia="fr-FR"/>
          <w14:ligatures w14:val="none"/>
        </w:rPr>
        <w:t>Support(s) de cours</w:t>
      </w:r>
    </w:p>
    <w:p w14:paraId="773BB498" w14:textId="6F94F1FD" w:rsidR="00217496" w:rsidRPr="004B0101" w:rsidRDefault="00217496" w:rsidP="009214C0">
      <w:pPr>
        <w:rPr>
          <w:rFonts w:eastAsia="Times New Roman" w:cstheme="minorHAnsi"/>
          <w:kern w:val="0"/>
          <w:lang w:val="fr-BE" w:eastAsia="fr-FR"/>
          <w14:ligatures w14:val="none"/>
        </w:rPr>
      </w:pPr>
      <w:r w:rsidRPr="004B0101">
        <w:rPr>
          <w:rFonts w:eastAsia="Times New Roman" w:cstheme="minorHAnsi"/>
          <w:kern w:val="0"/>
          <w:lang w:val="fr-BE" w:eastAsia="fr-FR"/>
          <w14:ligatures w14:val="none"/>
        </w:rPr>
        <w:t>Université virtuelle</w:t>
      </w:r>
      <w:r w:rsidR="007468E0" w:rsidRPr="004B0101">
        <w:rPr>
          <w:rFonts w:eastAsia="Times New Roman" w:cstheme="minorHAnsi"/>
          <w:kern w:val="0"/>
          <w:lang w:val="fr-BE" w:eastAsia="fr-FR"/>
          <w14:ligatures w14:val="none"/>
        </w:rPr>
        <w:t>/Teams</w:t>
      </w:r>
    </w:p>
    <w:p w14:paraId="1D1B3957" w14:textId="77777777" w:rsidR="009214C0" w:rsidRDefault="009214C0" w:rsidP="009214C0">
      <w:pPr>
        <w:outlineLvl w:val="2"/>
        <w:rPr>
          <w:rFonts w:eastAsia="Times New Roman" w:cstheme="minorHAnsi"/>
          <w:b/>
          <w:bCs/>
          <w:kern w:val="0"/>
          <w:lang w:val="fr-BE" w:eastAsia="fr-FR"/>
          <w14:ligatures w14:val="none"/>
        </w:rPr>
      </w:pPr>
    </w:p>
    <w:p w14:paraId="449B7DB5" w14:textId="52C650EB" w:rsidR="00217496" w:rsidRPr="004B0101" w:rsidRDefault="00217496" w:rsidP="009214C0">
      <w:pPr>
        <w:outlineLvl w:val="2"/>
        <w:rPr>
          <w:rFonts w:eastAsia="Times New Roman" w:cstheme="minorHAnsi"/>
          <w:b/>
          <w:bCs/>
          <w:kern w:val="0"/>
          <w:lang w:val="fr-BE" w:eastAsia="fr-FR"/>
          <w14:ligatures w14:val="none"/>
        </w:rPr>
      </w:pPr>
      <w:r w:rsidRPr="004B0101">
        <w:rPr>
          <w:rFonts w:eastAsia="Times New Roman" w:cstheme="minorHAnsi"/>
          <w:b/>
          <w:bCs/>
          <w:kern w:val="0"/>
          <w:lang w:val="fr-BE" w:eastAsia="fr-FR"/>
          <w14:ligatures w14:val="none"/>
        </w:rPr>
        <w:t>Informations complémentaires</w:t>
      </w:r>
    </w:p>
    <w:p w14:paraId="1C3268D1" w14:textId="401478D6" w:rsidR="00217496" w:rsidRPr="004B0101" w:rsidRDefault="00217496" w:rsidP="009214C0">
      <w:pPr>
        <w:rPr>
          <w:rFonts w:eastAsia="Times New Roman" w:cstheme="minorHAnsi"/>
          <w:kern w:val="0"/>
          <w:lang w:val="fr-BE" w:eastAsia="fr-FR"/>
          <w14:ligatures w14:val="none"/>
        </w:rPr>
      </w:pPr>
      <w:r w:rsidRPr="004B0101">
        <w:rPr>
          <w:rFonts w:eastAsia="Times New Roman" w:cstheme="minorHAnsi"/>
          <w:kern w:val="0"/>
          <w:lang w:val="fr-BE" w:eastAsia="fr-FR"/>
          <w14:ligatures w14:val="none"/>
        </w:rPr>
        <w:t xml:space="preserve">Cours donné en français </w:t>
      </w:r>
    </w:p>
    <w:p w14:paraId="4181AF11" w14:textId="77777777" w:rsidR="009214C0" w:rsidRDefault="009214C0" w:rsidP="009214C0">
      <w:pPr>
        <w:outlineLvl w:val="2"/>
        <w:rPr>
          <w:rFonts w:eastAsia="Times New Roman" w:cstheme="minorHAnsi"/>
          <w:b/>
          <w:bCs/>
          <w:kern w:val="0"/>
          <w:lang w:val="fr-BE" w:eastAsia="fr-FR"/>
          <w14:ligatures w14:val="none"/>
        </w:rPr>
      </w:pPr>
    </w:p>
    <w:p w14:paraId="54EBC828" w14:textId="38737CA6" w:rsidR="00217496" w:rsidRPr="004B0101" w:rsidRDefault="00217496" w:rsidP="009214C0">
      <w:pPr>
        <w:outlineLvl w:val="2"/>
        <w:rPr>
          <w:rFonts w:eastAsia="Times New Roman" w:cstheme="minorHAnsi"/>
          <w:b/>
          <w:bCs/>
          <w:kern w:val="0"/>
          <w:lang w:val="fr-BE" w:eastAsia="fr-FR"/>
          <w14:ligatures w14:val="none"/>
        </w:rPr>
      </w:pPr>
      <w:r w:rsidRPr="004B0101">
        <w:rPr>
          <w:rFonts w:eastAsia="Times New Roman" w:cstheme="minorHAnsi"/>
          <w:b/>
          <w:bCs/>
          <w:kern w:val="0"/>
          <w:lang w:val="fr-BE" w:eastAsia="fr-FR"/>
          <w14:ligatures w14:val="none"/>
        </w:rPr>
        <w:t>Contacts</w:t>
      </w:r>
    </w:p>
    <w:p w14:paraId="746A8324" w14:textId="77777777" w:rsidR="00217496" w:rsidRPr="004B0101" w:rsidRDefault="00217496" w:rsidP="009214C0">
      <w:pPr>
        <w:rPr>
          <w:rFonts w:eastAsia="Times New Roman" w:cstheme="minorHAnsi"/>
          <w:kern w:val="0"/>
          <w:lang w:val="fr-BE" w:eastAsia="fr-FR"/>
          <w14:ligatures w14:val="none"/>
        </w:rPr>
      </w:pPr>
      <w:r w:rsidRPr="004B0101">
        <w:rPr>
          <w:rFonts w:eastAsia="Times New Roman" w:cstheme="minorHAnsi"/>
          <w:kern w:val="0"/>
          <w:lang w:val="fr-BE" w:eastAsia="fr-FR"/>
          <w14:ligatures w14:val="none"/>
        </w:rPr>
        <w:t>gery.leloutre@ulb.be</w:t>
      </w:r>
    </w:p>
    <w:p w14:paraId="3535E966" w14:textId="77777777" w:rsidR="00217496" w:rsidRPr="004B0101" w:rsidRDefault="00217496" w:rsidP="009214C0">
      <w:pPr>
        <w:rPr>
          <w:rFonts w:eastAsia="Times New Roman" w:cstheme="minorHAnsi"/>
          <w:kern w:val="0"/>
          <w:lang w:val="fr-BE" w:eastAsia="fr-FR"/>
          <w14:ligatures w14:val="none"/>
        </w:rPr>
      </w:pPr>
      <w:r w:rsidRPr="004B0101">
        <w:rPr>
          <w:rFonts w:eastAsia="Times New Roman" w:cstheme="minorHAnsi"/>
          <w:kern w:val="0"/>
          <w:lang w:val="fr-BE" w:eastAsia="fr-FR"/>
          <w14:ligatures w14:val="none"/>
        </w:rPr>
        <w:t>victor.brunfaut@ulb.be</w:t>
      </w:r>
    </w:p>
    <w:p w14:paraId="75E60A99" w14:textId="77777777" w:rsidR="009214C0" w:rsidRDefault="009214C0" w:rsidP="009214C0">
      <w:pPr>
        <w:outlineLvl w:val="2"/>
        <w:rPr>
          <w:rFonts w:eastAsia="Times New Roman" w:cstheme="minorHAnsi"/>
          <w:b/>
          <w:bCs/>
          <w:kern w:val="0"/>
          <w:lang w:val="fr-BE" w:eastAsia="fr-FR"/>
          <w14:ligatures w14:val="none"/>
        </w:rPr>
      </w:pPr>
    </w:p>
    <w:p w14:paraId="7047C87E" w14:textId="2725F2F3" w:rsidR="00217496" w:rsidRPr="004B0101" w:rsidRDefault="00217496" w:rsidP="009214C0">
      <w:pPr>
        <w:outlineLvl w:val="2"/>
        <w:rPr>
          <w:rFonts w:eastAsia="Times New Roman" w:cstheme="minorHAnsi"/>
          <w:b/>
          <w:bCs/>
          <w:kern w:val="0"/>
          <w:lang w:val="fr-BE" w:eastAsia="fr-FR"/>
          <w14:ligatures w14:val="none"/>
        </w:rPr>
      </w:pPr>
      <w:r w:rsidRPr="004B0101">
        <w:rPr>
          <w:rFonts w:eastAsia="Times New Roman" w:cstheme="minorHAnsi"/>
          <w:b/>
          <w:bCs/>
          <w:kern w:val="0"/>
          <w:lang w:val="fr-BE" w:eastAsia="fr-FR"/>
          <w14:ligatures w14:val="none"/>
        </w:rPr>
        <w:t>Campus</w:t>
      </w:r>
    </w:p>
    <w:p w14:paraId="0CE36CD5" w14:textId="77777777" w:rsidR="00217496" w:rsidRPr="004B0101" w:rsidRDefault="00217496" w:rsidP="009214C0">
      <w:pPr>
        <w:rPr>
          <w:rFonts w:eastAsia="Times New Roman" w:cstheme="minorHAnsi"/>
          <w:kern w:val="0"/>
          <w:lang w:val="fr-BE" w:eastAsia="fr-FR"/>
          <w14:ligatures w14:val="none"/>
        </w:rPr>
      </w:pPr>
      <w:r w:rsidRPr="004B0101">
        <w:rPr>
          <w:rFonts w:eastAsia="Times New Roman" w:cstheme="minorHAnsi"/>
          <w:kern w:val="0"/>
          <w:lang w:val="fr-BE" w:eastAsia="fr-FR"/>
          <w14:ligatures w14:val="none"/>
        </w:rPr>
        <w:t>Flagey</w:t>
      </w:r>
    </w:p>
    <w:p w14:paraId="279CD842" w14:textId="77777777" w:rsidR="009214C0" w:rsidRDefault="009214C0" w:rsidP="009214C0">
      <w:pPr>
        <w:outlineLvl w:val="2"/>
        <w:rPr>
          <w:rFonts w:eastAsia="Times New Roman" w:cstheme="minorHAnsi"/>
          <w:b/>
          <w:bCs/>
          <w:kern w:val="0"/>
          <w:lang w:val="fr-BE" w:eastAsia="fr-FR"/>
          <w14:ligatures w14:val="none"/>
        </w:rPr>
      </w:pPr>
    </w:p>
    <w:p w14:paraId="33E08CB2" w14:textId="153183E0" w:rsidR="00217496" w:rsidRPr="004B0101" w:rsidRDefault="00217496" w:rsidP="009214C0">
      <w:pPr>
        <w:outlineLvl w:val="2"/>
        <w:rPr>
          <w:rFonts w:eastAsia="Times New Roman" w:cstheme="minorHAnsi"/>
          <w:b/>
          <w:bCs/>
          <w:kern w:val="0"/>
          <w:lang w:val="fr-BE" w:eastAsia="fr-FR"/>
          <w14:ligatures w14:val="none"/>
        </w:rPr>
      </w:pPr>
      <w:r w:rsidRPr="004B0101">
        <w:rPr>
          <w:rFonts w:eastAsia="Times New Roman" w:cstheme="minorHAnsi"/>
          <w:b/>
          <w:bCs/>
          <w:kern w:val="0"/>
          <w:lang w:val="fr-BE" w:eastAsia="fr-FR"/>
          <w14:ligatures w14:val="none"/>
        </w:rPr>
        <w:t>Méthode(s) d'évaluation</w:t>
      </w:r>
    </w:p>
    <w:p w14:paraId="48825E9B" w14:textId="0753F833" w:rsidR="00217496" w:rsidRPr="004B0101" w:rsidRDefault="007468E0" w:rsidP="009214C0">
      <w:pPr>
        <w:numPr>
          <w:ilvl w:val="0"/>
          <w:numId w:val="3"/>
        </w:numPr>
        <w:rPr>
          <w:rFonts w:eastAsia="Times New Roman" w:cstheme="minorHAnsi"/>
          <w:kern w:val="0"/>
          <w:lang w:val="fr-BE" w:eastAsia="fr-FR"/>
          <w14:ligatures w14:val="none"/>
        </w:rPr>
      </w:pPr>
      <w:proofErr w:type="spellStart"/>
      <w:r w:rsidRPr="004B0101">
        <w:rPr>
          <w:rFonts w:eastAsia="Times New Roman" w:cstheme="minorHAnsi"/>
          <w:kern w:val="0"/>
          <w:lang w:val="fr-BE" w:eastAsia="fr-FR"/>
          <w14:ligatures w14:val="none"/>
        </w:rPr>
        <w:t>Evaluation</w:t>
      </w:r>
      <w:proofErr w:type="spellEnd"/>
      <w:r w:rsidRPr="004B0101">
        <w:rPr>
          <w:rFonts w:eastAsia="Times New Roman" w:cstheme="minorHAnsi"/>
          <w:kern w:val="0"/>
          <w:lang w:val="fr-BE" w:eastAsia="fr-FR"/>
          <w14:ligatures w14:val="none"/>
        </w:rPr>
        <w:t xml:space="preserve"> continue sur la base de présentations en cours de travail (</w:t>
      </w:r>
      <w:r w:rsidR="00496345" w:rsidRPr="004B0101">
        <w:rPr>
          <w:rFonts w:eastAsia="Times New Roman" w:cstheme="minorHAnsi"/>
          <w:kern w:val="0"/>
          <w:lang w:val="fr-BE" w:eastAsia="fr-FR"/>
          <w14:ligatures w14:val="none"/>
        </w:rPr>
        <w:t xml:space="preserve">travail de groupe restreint, 3 à 4 </w:t>
      </w:r>
      <w:proofErr w:type="spellStart"/>
      <w:r w:rsidR="00496345" w:rsidRPr="004B0101">
        <w:rPr>
          <w:rFonts w:eastAsia="Times New Roman" w:cstheme="minorHAnsi"/>
          <w:kern w:val="0"/>
          <w:lang w:val="fr-BE" w:eastAsia="fr-FR"/>
          <w14:ligatures w14:val="none"/>
        </w:rPr>
        <w:t>étudiant.e.s</w:t>
      </w:r>
      <w:proofErr w:type="spellEnd"/>
      <w:r w:rsidR="00496345" w:rsidRPr="004B0101">
        <w:rPr>
          <w:rFonts w:eastAsia="Times New Roman" w:cstheme="minorHAnsi"/>
          <w:kern w:val="0"/>
          <w:lang w:val="fr-BE" w:eastAsia="fr-FR"/>
          <w14:ligatures w14:val="none"/>
        </w:rPr>
        <w:t xml:space="preserve"> en fonction du nombre total d’</w:t>
      </w:r>
      <w:proofErr w:type="spellStart"/>
      <w:r w:rsidR="00496345" w:rsidRPr="004B0101">
        <w:rPr>
          <w:rFonts w:eastAsia="Times New Roman" w:cstheme="minorHAnsi"/>
          <w:kern w:val="0"/>
          <w:lang w:val="fr-BE" w:eastAsia="fr-FR"/>
          <w14:ligatures w14:val="none"/>
        </w:rPr>
        <w:t>étudiant.e.s</w:t>
      </w:r>
      <w:proofErr w:type="spellEnd"/>
      <w:r w:rsidR="00496345" w:rsidRPr="004B0101">
        <w:rPr>
          <w:rFonts w:eastAsia="Times New Roman" w:cstheme="minorHAnsi"/>
          <w:kern w:val="0"/>
          <w:lang w:val="fr-BE" w:eastAsia="fr-FR"/>
          <w14:ligatures w14:val="none"/>
        </w:rPr>
        <w:t xml:space="preserve">) </w:t>
      </w:r>
    </w:p>
    <w:p w14:paraId="04BC0A41" w14:textId="1C34C078" w:rsidR="00496345" w:rsidRPr="004B0101" w:rsidRDefault="00496345" w:rsidP="009214C0">
      <w:pPr>
        <w:numPr>
          <w:ilvl w:val="0"/>
          <w:numId w:val="3"/>
        </w:numPr>
        <w:rPr>
          <w:rFonts w:eastAsia="Times New Roman" w:cstheme="minorHAnsi"/>
          <w:kern w:val="0"/>
          <w:lang w:val="fr-BE" w:eastAsia="fr-FR"/>
          <w14:ligatures w14:val="none"/>
        </w:rPr>
      </w:pPr>
      <w:proofErr w:type="spellStart"/>
      <w:r w:rsidRPr="004B0101">
        <w:rPr>
          <w:rFonts w:eastAsia="Times New Roman" w:cstheme="minorHAnsi"/>
          <w:kern w:val="0"/>
          <w:lang w:val="fr-BE" w:eastAsia="fr-FR"/>
          <w14:ligatures w14:val="none"/>
        </w:rPr>
        <w:t>Evaluation</w:t>
      </w:r>
      <w:proofErr w:type="spellEnd"/>
      <w:r w:rsidRPr="004B0101">
        <w:rPr>
          <w:rFonts w:eastAsia="Times New Roman" w:cstheme="minorHAnsi"/>
          <w:kern w:val="0"/>
          <w:lang w:val="fr-BE" w:eastAsia="fr-FR"/>
          <w14:ligatures w14:val="none"/>
        </w:rPr>
        <w:t xml:space="preserve"> de la participation active au workshop</w:t>
      </w:r>
    </w:p>
    <w:p w14:paraId="4C744742" w14:textId="2F193DE5" w:rsidR="00217496" w:rsidRPr="004B0101" w:rsidRDefault="00DD069C" w:rsidP="009214C0">
      <w:pPr>
        <w:numPr>
          <w:ilvl w:val="0"/>
          <w:numId w:val="3"/>
        </w:numPr>
        <w:rPr>
          <w:rFonts w:eastAsia="Times New Roman" w:cstheme="minorHAnsi"/>
          <w:kern w:val="0"/>
          <w:lang w:val="fr-BE" w:eastAsia="fr-FR"/>
          <w14:ligatures w14:val="none"/>
        </w:rPr>
      </w:pPr>
      <w:proofErr w:type="spellStart"/>
      <w:r>
        <w:rPr>
          <w:rFonts w:eastAsia="Times New Roman" w:cstheme="minorHAnsi"/>
          <w:kern w:val="0"/>
          <w:lang w:val="fr-BE" w:eastAsia="fr-FR"/>
          <w14:ligatures w14:val="none"/>
        </w:rPr>
        <w:t>Evaluation</w:t>
      </w:r>
      <w:proofErr w:type="spellEnd"/>
      <w:r>
        <w:rPr>
          <w:rFonts w:eastAsia="Times New Roman" w:cstheme="minorHAnsi"/>
          <w:kern w:val="0"/>
          <w:lang w:val="fr-BE" w:eastAsia="fr-FR"/>
          <w14:ligatures w14:val="none"/>
        </w:rPr>
        <w:t xml:space="preserve"> des éléments produits (</w:t>
      </w:r>
      <w:r w:rsidR="00496345" w:rsidRPr="004B0101">
        <w:rPr>
          <w:rFonts w:eastAsia="Times New Roman" w:cstheme="minorHAnsi"/>
          <w:kern w:val="0"/>
          <w:lang w:val="fr-BE" w:eastAsia="fr-FR"/>
          <w14:ligatures w14:val="none"/>
        </w:rPr>
        <w:t>atlas</w:t>
      </w:r>
      <w:r>
        <w:rPr>
          <w:rFonts w:eastAsia="Times New Roman" w:cstheme="minorHAnsi"/>
          <w:kern w:val="0"/>
          <w:lang w:val="fr-BE" w:eastAsia="fr-FR"/>
          <w14:ligatures w14:val="none"/>
        </w:rPr>
        <w:t>)</w:t>
      </w:r>
      <w:r w:rsidR="00496345" w:rsidRPr="004B0101">
        <w:rPr>
          <w:rFonts w:eastAsia="Times New Roman" w:cstheme="minorHAnsi"/>
          <w:kern w:val="0"/>
          <w:lang w:val="fr-BE" w:eastAsia="fr-FR"/>
          <w14:ligatures w14:val="none"/>
        </w:rPr>
        <w:t xml:space="preserve"> et</w:t>
      </w:r>
      <w:r>
        <w:rPr>
          <w:rFonts w:eastAsia="Times New Roman" w:cstheme="minorHAnsi"/>
          <w:kern w:val="0"/>
          <w:lang w:val="fr-BE" w:eastAsia="fr-FR"/>
          <w14:ligatures w14:val="none"/>
        </w:rPr>
        <w:t xml:space="preserve"> de la</w:t>
      </w:r>
      <w:r w:rsidR="00496345" w:rsidRPr="004B0101">
        <w:rPr>
          <w:rFonts w:eastAsia="Times New Roman" w:cstheme="minorHAnsi"/>
          <w:kern w:val="0"/>
          <w:lang w:val="fr-BE" w:eastAsia="fr-FR"/>
          <w14:ligatures w14:val="none"/>
        </w:rPr>
        <w:t xml:space="preserve"> p</w:t>
      </w:r>
      <w:r w:rsidR="00217496" w:rsidRPr="004B0101">
        <w:rPr>
          <w:rFonts w:eastAsia="Times New Roman" w:cstheme="minorHAnsi"/>
          <w:kern w:val="0"/>
          <w:lang w:val="fr-BE" w:eastAsia="fr-FR"/>
          <w14:ligatures w14:val="none"/>
        </w:rPr>
        <w:t>résentation orale</w:t>
      </w:r>
      <w:r w:rsidR="00496345" w:rsidRPr="004B0101">
        <w:rPr>
          <w:rFonts w:eastAsia="Times New Roman" w:cstheme="minorHAnsi"/>
          <w:kern w:val="0"/>
          <w:lang w:val="fr-BE" w:eastAsia="fr-FR"/>
          <w14:ligatures w14:val="none"/>
        </w:rPr>
        <w:t xml:space="preserve"> finale</w:t>
      </w:r>
    </w:p>
    <w:p w14:paraId="3E504B4C" w14:textId="765ECD1F" w:rsidR="00217496" w:rsidRPr="009214C0" w:rsidRDefault="00217496" w:rsidP="009214C0">
      <w:pPr>
        <w:outlineLvl w:val="2"/>
        <w:rPr>
          <w:rFonts w:eastAsia="Times New Roman" w:cstheme="minorHAnsi"/>
          <w:kern w:val="0"/>
          <w:lang w:val="fr-BE" w:eastAsia="fr-FR"/>
          <w14:ligatures w14:val="none"/>
        </w:rPr>
      </w:pPr>
      <w:r w:rsidRPr="009214C0">
        <w:rPr>
          <w:rFonts w:eastAsia="Times New Roman" w:cstheme="minorHAnsi"/>
          <w:kern w:val="0"/>
          <w:lang w:val="fr-BE" w:eastAsia="fr-FR"/>
          <w14:ligatures w14:val="none"/>
        </w:rPr>
        <w:t>Construction de la note</w:t>
      </w:r>
      <w:r w:rsidR="009214C0">
        <w:rPr>
          <w:rFonts w:eastAsia="Times New Roman" w:cstheme="minorHAnsi"/>
          <w:kern w:val="0"/>
          <w:lang w:val="fr-BE" w:eastAsia="fr-FR"/>
          <w14:ligatures w14:val="none"/>
        </w:rPr>
        <w:t> :</w:t>
      </w:r>
    </w:p>
    <w:p w14:paraId="2AD902E1" w14:textId="6AD08D65" w:rsidR="00106129" w:rsidRPr="004B0101" w:rsidRDefault="00496345" w:rsidP="009214C0">
      <w:pPr>
        <w:rPr>
          <w:rFonts w:eastAsia="Times New Roman" w:cstheme="minorHAnsi"/>
          <w:kern w:val="0"/>
          <w:lang w:val="fr-BE" w:eastAsia="fr-FR"/>
          <w14:ligatures w14:val="none"/>
        </w:rPr>
      </w:pPr>
      <w:proofErr w:type="spellStart"/>
      <w:r w:rsidRPr="004B0101">
        <w:rPr>
          <w:rFonts w:eastAsia="Times New Roman" w:cstheme="minorHAnsi"/>
          <w:kern w:val="0"/>
          <w:lang w:val="fr-BE" w:eastAsia="fr-FR"/>
          <w14:ligatures w14:val="none"/>
        </w:rPr>
        <w:t>Evaluation</w:t>
      </w:r>
      <w:proofErr w:type="spellEnd"/>
      <w:r w:rsidRPr="004B0101">
        <w:rPr>
          <w:rFonts w:eastAsia="Times New Roman" w:cstheme="minorHAnsi"/>
          <w:kern w:val="0"/>
          <w:lang w:val="fr-BE" w:eastAsia="fr-FR"/>
          <w14:ligatures w14:val="none"/>
        </w:rPr>
        <w:t xml:space="preserve"> continue </w:t>
      </w:r>
      <w:r w:rsidRPr="004B0101">
        <w:rPr>
          <w:rFonts w:eastAsia="Times New Roman" w:cstheme="minorHAnsi"/>
          <w:kern w:val="0"/>
          <w:lang w:val="fr-BE" w:eastAsia="fr-FR"/>
          <w14:ligatures w14:val="none"/>
        </w:rPr>
        <w:tab/>
      </w:r>
      <w:r w:rsidRPr="004B0101">
        <w:rPr>
          <w:rFonts w:eastAsia="Times New Roman" w:cstheme="minorHAnsi"/>
          <w:kern w:val="0"/>
          <w:lang w:val="fr-BE" w:eastAsia="fr-FR"/>
          <w14:ligatures w14:val="none"/>
        </w:rPr>
        <w:tab/>
      </w:r>
      <w:r w:rsidRPr="004B0101">
        <w:rPr>
          <w:rFonts w:eastAsia="Times New Roman" w:cstheme="minorHAnsi"/>
          <w:kern w:val="0"/>
          <w:lang w:val="fr-BE" w:eastAsia="fr-FR"/>
          <w14:ligatures w14:val="none"/>
        </w:rPr>
        <w:tab/>
      </w:r>
      <w:r w:rsidRPr="004B0101">
        <w:rPr>
          <w:rFonts w:eastAsia="Times New Roman" w:cstheme="minorHAnsi"/>
          <w:kern w:val="0"/>
          <w:lang w:val="fr-BE" w:eastAsia="fr-FR"/>
          <w14:ligatures w14:val="none"/>
        </w:rPr>
        <w:tab/>
        <w:t>25%</w:t>
      </w:r>
    </w:p>
    <w:p w14:paraId="74D49BA8" w14:textId="2E97EB5A" w:rsidR="00496345" w:rsidRPr="004B0101" w:rsidRDefault="00496345" w:rsidP="009214C0">
      <w:pPr>
        <w:rPr>
          <w:rFonts w:eastAsia="Times New Roman" w:cstheme="minorHAnsi"/>
          <w:kern w:val="0"/>
          <w:lang w:val="fr-BE" w:eastAsia="fr-FR"/>
          <w14:ligatures w14:val="none"/>
        </w:rPr>
      </w:pPr>
      <w:r w:rsidRPr="004B0101">
        <w:rPr>
          <w:rFonts w:eastAsia="Times New Roman" w:cstheme="minorHAnsi"/>
          <w:kern w:val="0"/>
          <w:lang w:val="fr-BE" w:eastAsia="fr-FR"/>
          <w14:ligatures w14:val="none"/>
        </w:rPr>
        <w:t xml:space="preserve">Participation au workshop </w:t>
      </w:r>
      <w:r w:rsidRPr="004B0101">
        <w:rPr>
          <w:rFonts w:eastAsia="Times New Roman" w:cstheme="minorHAnsi"/>
          <w:kern w:val="0"/>
          <w:lang w:val="fr-BE" w:eastAsia="fr-FR"/>
          <w14:ligatures w14:val="none"/>
        </w:rPr>
        <w:tab/>
      </w:r>
      <w:r w:rsidRPr="004B0101">
        <w:rPr>
          <w:rFonts w:eastAsia="Times New Roman" w:cstheme="minorHAnsi"/>
          <w:kern w:val="0"/>
          <w:lang w:val="fr-BE" w:eastAsia="fr-FR"/>
          <w14:ligatures w14:val="none"/>
        </w:rPr>
        <w:tab/>
      </w:r>
      <w:r w:rsidRPr="004B0101">
        <w:rPr>
          <w:rFonts w:eastAsia="Times New Roman" w:cstheme="minorHAnsi"/>
          <w:kern w:val="0"/>
          <w:lang w:val="fr-BE" w:eastAsia="fr-FR"/>
          <w14:ligatures w14:val="none"/>
        </w:rPr>
        <w:tab/>
        <w:t>25%</w:t>
      </w:r>
    </w:p>
    <w:p w14:paraId="23D1D4C7" w14:textId="38E30E48" w:rsidR="00496345" w:rsidRPr="00DE4CF2" w:rsidRDefault="00496345" w:rsidP="009214C0">
      <w:pPr>
        <w:rPr>
          <w:rFonts w:cstheme="minorHAnsi"/>
          <w:lang w:val="fr-BE"/>
        </w:rPr>
      </w:pPr>
      <w:r w:rsidRPr="00DE4CF2">
        <w:rPr>
          <w:rFonts w:eastAsia="Times New Roman" w:cstheme="minorHAnsi"/>
          <w:kern w:val="0"/>
          <w:lang w:val="fr-BE" w:eastAsia="fr-FR"/>
          <w14:ligatures w14:val="none"/>
        </w:rPr>
        <w:t xml:space="preserve">Production finale (atlas + présentation) </w:t>
      </w:r>
      <w:r w:rsidRPr="00DE4CF2">
        <w:rPr>
          <w:rFonts w:eastAsia="Times New Roman" w:cstheme="minorHAnsi"/>
          <w:kern w:val="0"/>
          <w:lang w:val="fr-BE" w:eastAsia="fr-FR"/>
          <w14:ligatures w14:val="none"/>
        </w:rPr>
        <w:tab/>
        <w:t>50%</w:t>
      </w:r>
    </w:p>
    <w:sectPr w:rsidR="00496345" w:rsidRPr="00DE4CF2" w:rsidSect="00CC38CE">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A0EA2" w14:textId="77777777" w:rsidR="0088334B" w:rsidRDefault="0088334B" w:rsidP="003574A9">
      <w:r>
        <w:separator/>
      </w:r>
    </w:p>
  </w:endnote>
  <w:endnote w:type="continuationSeparator" w:id="0">
    <w:p w14:paraId="3ADFD9ED" w14:textId="77777777" w:rsidR="0088334B" w:rsidRDefault="0088334B" w:rsidP="00357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24180" w14:textId="77777777" w:rsidR="0088334B" w:rsidRDefault="0088334B" w:rsidP="003574A9">
      <w:r>
        <w:separator/>
      </w:r>
    </w:p>
  </w:footnote>
  <w:footnote w:type="continuationSeparator" w:id="0">
    <w:p w14:paraId="4A2834E3" w14:textId="77777777" w:rsidR="0088334B" w:rsidRDefault="0088334B" w:rsidP="003574A9">
      <w:r>
        <w:continuationSeparator/>
      </w:r>
    </w:p>
  </w:footnote>
  <w:footnote w:id="1">
    <w:p w14:paraId="1AC28869" w14:textId="02291F40" w:rsidR="009214C0" w:rsidRPr="003574A9" w:rsidRDefault="009214C0" w:rsidP="009214C0">
      <w:pPr>
        <w:pStyle w:val="Notedebasdepage"/>
        <w:rPr>
          <w:lang w:val="fr-BE"/>
        </w:rPr>
      </w:pPr>
      <w:r>
        <w:rPr>
          <w:rStyle w:val="Appelnotedebasdep"/>
        </w:rPr>
        <w:footnoteRef/>
      </w:r>
      <w:r>
        <w:t xml:space="preserve"> </w:t>
      </w:r>
      <w:proofErr w:type="spellStart"/>
      <w:r>
        <w:rPr>
          <w:rFonts w:cstheme="minorHAnsi"/>
          <w:i/>
          <w:iCs/>
          <w:lang w:val="fr-BE"/>
        </w:rPr>
        <w:t>Lalimed</w:t>
      </w:r>
      <w:proofErr w:type="spellEnd"/>
      <w:r>
        <w:rPr>
          <w:rFonts w:cstheme="minorHAnsi"/>
          <w:lang w:val="fr-BE"/>
        </w:rPr>
        <w:t xml:space="preserve"> r</w:t>
      </w:r>
      <w:r>
        <w:rPr>
          <w:rFonts w:cstheme="minorHAnsi"/>
          <w:lang w:val="fr-BE"/>
        </w:rPr>
        <w:t>egroupe une série d’institutions partenaires</w:t>
      </w:r>
      <w:r>
        <w:rPr>
          <w:rFonts w:cstheme="minorHAnsi"/>
          <w:lang w:val="fr-BE"/>
        </w:rPr>
        <w:t> :</w:t>
      </w:r>
      <w:r w:rsidRPr="004B0101">
        <w:rPr>
          <w:rFonts w:cstheme="minorHAnsi"/>
          <w:lang w:val="fr-BE"/>
        </w:rPr>
        <w:t xml:space="preserve"> </w:t>
      </w:r>
      <w:r w:rsidRPr="004B0101">
        <w:rPr>
          <w:rFonts w:cstheme="minorHAnsi"/>
          <w:lang w:val="fr-BE"/>
        </w:rPr>
        <w:t>l’</w:t>
      </w:r>
      <w:proofErr w:type="spellStart"/>
      <w:r w:rsidRPr="004B0101">
        <w:rPr>
          <w:rFonts w:cstheme="minorHAnsi"/>
          <w:lang w:val="fr-BE"/>
        </w:rPr>
        <w:t>Ecole</w:t>
      </w:r>
      <w:proofErr w:type="spellEnd"/>
      <w:r w:rsidRPr="004B0101">
        <w:rPr>
          <w:rFonts w:cstheme="minorHAnsi"/>
          <w:lang w:val="fr-BE"/>
        </w:rPr>
        <w:t xml:space="preserve"> Nationale d’Architecture de Marseille (Laurent </w:t>
      </w:r>
      <w:proofErr w:type="spellStart"/>
      <w:r w:rsidRPr="004B0101">
        <w:rPr>
          <w:rFonts w:cstheme="minorHAnsi"/>
          <w:lang w:val="fr-BE"/>
        </w:rPr>
        <w:t>Hodebert</w:t>
      </w:r>
      <w:proofErr w:type="spellEnd"/>
      <w:r w:rsidRPr="004B0101">
        <w:rPr>
          <w:rFonts w:cstheme="minorHAnsi"/>
          <w:lang w:val="fr-BE"/>
        </w:rPr>
        <w:t>, coordinateur du programme) ; l’</w:t>
      </w:r>
      <w:proofErr w:type="spellStart"/>
      <w:r w:rsidRPr="004B0101">
        <w:rPr>
          <w:rFonts w:cstheme="minorHAnsi"/>
          <w:lang w:val="fr-BE"/>
        </w:rPr>
        <w:t>IUAVenezia</w:t>
      </w:r>
      <w:proofErr w:type="spellEnd"/>
      <w:r w:rsidRPr="004B0101">
        <w:rPr>
          <w:rFonts w:cstheme="minorHAnsi"/>
          <w:lang w:val="fr-BE"/>
        </w:rPr>
        <w:t> ; l’</w:t>
      </w:r>
      <w:proofErr w:type="spellStart"/>
      <w:r w:rsidRPr="004B0101">
        <w:rPr>
          <w:rFonts w:cstheme="minorHAnsi"/>
          <w:lang w:val="fr-BE"/>
        </w:rPr>
        <w:t>Ecole</w:t>
      </w:r>
      <w:proofErr w:type="spellEnd"/>
      <w:r w:rsidRPr="004B0101">
        <w:rPr>
          <w:rFonts w:cstheme="minorHAnsi"/>
          <w:lang w:val="fr-BE"/>
        </w:rPr>
        <w:t xml:space="preserve"> Nationale d’Architecture de Rabat ; l’</w:t>
      </w:r>
      <w:proofErr w:type="spellStart"/>
      <w:r w:rsidRPr="004B0101">
        <w:rPr>
          <w:rFonts w:cstheme="minorHAnsi"/>
          <w:lang w:val="fr-BE"/>
        </w:rPr>
        <w:t>Ecole</w:t>
      </w:r>
      <w:proofErr w:type="spellEnd"/>
      <w:r w:rsidRPr="004B0101">
        <w:rPr>
          <w:rFonts w:cstheme="minorHAnsi"/>
          <w:lang w:val="fr-BE"/>
        </w:rPr>
        <w:t xml:space="preserve"> Nationale Supérieure du Paysage de Versailles, antenne de Marseille ; la Faculté d’architecture de l’ULB ; l’AVITEM (Agence pour la Ville et les Territoires Méditerranéens) ; ASTREDHOR, Institut des Professionnels du Végétal</w:t>
      </w:r>
      <w:r>
        <w:rPr>
          <w:rFonts w:cstheme="minorHAnsi"/>
          <w:lang w:val="fr-BE"/>
        </w:rPr>
        <w:t>. Il prolonge le</w:t>
      </w:r>
      <w:r w:rsidRPr="004B0101">
        <w:rPr>
          <w:rFonts w:cstheme="minorHAnsi"/>
          <w:lang w:val="fr-BE"/>
        </w:rPr>
        <w:t xml:space="preserve"> projet </w:t>
      </w:r>
      <w:proofErr w:type="spellStart"/>
      <w:r w:rsidRPr="004B0101">
        <w:rPr>
          <w:rFonts w:cstheme="minorHAnsi"/>
          <w:lang w:val="fr-BE"/>
        </w:rPr>
        <w:t>Melimed</w:t>
      </w:r>
      <w:proofErr w:type="spellEnd"/>
      <w:r w:rsidRPr="004B0101">
        <w:rPr>
          <w:rFonts w:cstheme="minorHAnsi"/>
          <w:lang w:val="fr-BE"/>
        </w:rPr>
        <w:t xml:space="preserve"> (Métropoles du Littoral </w:t>
      </w:r>
      <w:proofErr w:type="spellStart"/>
      <w:r w:rsidRPr="004B0101">
        <w:rPr>
          <w:rFonts w:cstheme="minorHAnsi"/>
          <w:lang w:val="fr-BE"/>
        </w:rPr>
        <w:t>Mediterranéen</w:t>
      </w:r>
      <w:proofErr w:type="spellEnd"/>
      <w:r w:rsidRPr="004B0101">
        <w:rPr>
          <w:rFonts w:cstheme="minorHAnsi"/>
          <w:lang w:val="fr-BE"/>
        </w:rPr>
        <w:t>, changement climatique et solutions de résilience – 2020-2025</w:t>
      </w:r>
      <w:r>
        <w:rPr>
          <w:rFonts w:cstheme="minorHAnsi"/>
          <w:lang w:val="fr-BE"/>
        </w:rPr>
        <w:t xml:space="preserve">, </w:t>
      </w:r>
      <w:r w:rsidRPr="004B0101">
        <w:rPr>
          <w:rFonts w:cstheme="minorHAnsi"/>
          <w:lang w:val="fr-BE"/>
        </w:rPr>
        <w:t>qui rassemblait en grande partie les mêmes partenaires</w:t>
      </w:r>
      <w:r>
        <w:rPr>
          <w:rFonts w:cstheme="minorHAnsi"/>
          <w:lang w:val="fr-BE"/>
        </w:rPr>
        <w:t xml:space="preserve">. Voir </w:t>
      </w:r>
      <w:r>
        <w:fldChar w:fldCharType="begin"/>
      </w:r>
      <w:r>
        <w:instrText>HYPERLINK "http://www.melimed.eu"</w:instrText>
      </w:r>
      <w:r>
        <w:fldChar w:fldCharType="separate"/>
      </w:r>
      <w:r w:rsidRPr="004B0101">
        <w:rPr>
          <w:rStyle w:val="Lienhypertexte"/>
          <w:rFonts w:cstheme="minorHAnsi"/>
          <w:lang w:val="fr-BE"/>
        </w:rPr>
        <w:t>www.melimed.eu</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1DE1"/>
    <w:multiLevelType w:val="multilevel"/>
    <w:tmpl w:val="F89A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B6DCD"/>
    <w:multiLevelType w:val="hybridMultilevel"/>
    <w:tmpl w:val="BA468A38"/>
    <w:lvl w:ilvl="0" w:tplc="E056C4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9321F8"/>
    <w:multiLevelType w:val="hybridMultilevel"/>
    <w:tmpl w:val="84309A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A96565C"/>
    <w:multiLevelType w:val="multilevel"/>
    <w:tmpl w:val="8BFA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F33762"/>
    <w:multiLevelType w:val="multilevel"/>
    <w:tmpl w:val="C172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4610528">
    <w:abstractNumId w:val="4"/>
  </w:num>
  <w:num w:numId="2" w16cid:durableId="1763332074">
    <w:abstractNumId w:val="0"/>
  </w:num>
  <w:num w:numId="3" w16cid:durableId="117141297">
    <w:abstractNumId w:val="3"/>
  </w:num>
  <w:num w:numId="4" w16cid:durableId="2063362995">
    <w:abstractNumId w:val="1"/>
  </w:num>
  <w:num w:numId="5" w16cid:durableId="1129783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DD"/>
    <w:rsid w:val="000B0051"/>
    <w:rsid w:val="000F39C9"/>
    <w:rsid w:val="00106129"/>
    <w:rsid w:val="00191033"/>
    <w:rsid w:val="00217496"/>
    <w:rsid w:val="00277D38"/>
    <w:rsid w:val="00305A4F"/>
    <w:rsid w:val="003574A9"/>
    <w:rsid w:val="00496345"/>
    <w:rsid w:val="004A7CC5"/>
    <w:rsid w:val="004B0101"/>
    <w:rsid w:val="00511B1D"/>
    <w:rsid w:val="00565CE9"/>
    <w:rsid w:val="0056671E"/>
    <w:rsid w:val="00607B9F"/>
    <w:rsid w:val="007468E0"/>
    <w:rsid w:val="00747E4F"/>
    <w:rsid w:val="007D6562"/>
    <w:rsid w:val="00800A48"/>
    <w:rsid w:val="0084383D"/>
    <w:rsid w:val="0088334B"/>
    <w:rsid w:val="008A13E0"/>
    <w:rsid w:val="008F13E7"/>
    <w:rsid w:val="009214C0"/>
    <w:rsid w:val="00921C4D"/>
    <w:rsid w:val="00941935"/>
    <w:rsid w:val="00A120A9"/>
    <w:rsid w:val="00A5508F"/>
    <w:rsid w:val="00AD1DD3"/>
    <w:rsid w:val="00B66125"/>
    <w:rsid w:val="00C14E40"/>
    <w:rsid w:val="00C5328D"/>
    <w:rsid w:val="00C81CC3"/>
    <w:rsid w:val="00CA292E"/>
    <w:rsid w:val="00CC38CE"/>
    <w:rsid w:val="00D71459"/>
    <w:rsid w:val="00DD069C"/>
    <w:rsid w:val="00DE4CF2"/>
    <w:rsid w:val="00E53E24"/>
    <w:rsid w:val="00F1681C"/>
    <w:rsid w:val="00F56E3D"/>
    <w:rsid w:val="00F82C21"/>
    <w:rsid w:val="00F974D3"/>
    <w:rsid w:val="00FC1852"/>
    <w:rsid w:val="00FF5FDD"/>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0063D02"/>
  <w15:chartTrackingRefBased/>
  <w15:docId w15:val="{9CD8B08C-9D53-8941-8806-29F78B2F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FF5F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F5F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F5FD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F5FD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F5FD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F5FD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F5FD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F5FD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F5FD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5FDD"/>
    <w:rPr>
      <w:rFonts w:asciiTheme="majorHAnsi" w:eastAsiaTheme="majorEastAsia" w:hAnsiTheme="majorHAnsi" w:cstheme="majorBidi"/>
      <w:color w:val="2F5496" w:themeColor="accent1" w:themeShade="BF"/>
      <w:sz w:val="40"/>
      <w:szCs w:val="40"/>
      <w:lang w:val="fr-FR"/>
    </w:rPr>
  </w:style>
  <w:style w:type="character" w:customStyle="1" w:styleId="Titre2Car">
    <w:name w:val="Titre 2 Car"/>
    <w:basedOn w:val="Policepardfaut"/>
    <w:link w:val="Titre2"/>
    <w:uiPriority w:val="9"/>
    <w:semiHidden/>
    <w:rsid w:val="00FF5FDD"/>
    <w:rPr>
      <w:rFonts w:asciiTheme="majorHAnsi" w:eastAsiaTheme="majorEastAsia" w:hAnsiTheme="majorHAnsi" w:cstheme="majorBidi"/>
      <w:color w:val="2F5496" w:themeColor="accent1" w:themeShade="BF"/>
      <w:sz w:val="32"/>
      <w:szCs w:val="32"/>
      <w:lang w:val="fr-FR"/>
    </w:rPr>
  </w:style>
  <w:style w:type="character" w:customStyle="1" w:styleId="Titre3Car">
    <w:name w:val="Titre 3 Car"/>
    <w:basedOn w:val="Policepardfaut"/>
    <w:link w:val="Titre3"/>
    <w:uiPriority w:val="9"/>
    <w:semiHidden/>
    <w:rsid w:val="00FF5FDD"/>
    <w:rPr>
      <w:rFonts w:eastAsiaTheme="majorEastAsia" w:cstheme="majorBidi"/>
      <w:color w:val="2F5496" w:themeColor="accent1" w:themeShade="BF"/>
      <w:sz w:val="28"/>
      <w:szCs w:val="28"/>
      <w:lang w:val="fr-FR"/>
    </w:rPr>
  </w:style>
  <w:style w:type="character" w:customStyle="1" w:styleId="Titre4Car">
    <w:name w:val="Titre 4 Car"/>
    <w:basedOn w:val="Policepardfaut"/>
    <w:link w:val="Titre4"/>
    <w:uiPriority w:val="9"/>
    <w:semiHidden/>
    <w:rsid w:val="00FF5FDD"/>
    <w:rPr>
      <w:rFonts w:eastAsiaTheme="majorEastAsia" w:cstheme="majorBidi"/>
      <w:i/>
      <w:iCs/>
      <w:color w:val="2F5496" w:themeColor="accent1" w:themeShade="BF"/>
      <w:lang w:val="fr-FR"/>
    </w:rPr>
  </w:style>
  <w:style w:type="character" w:customStyle="1" w:styleId="Titre5Car">
    <w:name w:val="Titre 5 Car"/>
    <w:basedOn w:val="Policepardfaut"/>
    <w:link w:val="Titre5"/>
    <w:uiPriority w:val="9"/>
    <w:semiHidden/>
    <w:rsid w:val="00FF5FDD"/>
    <w:rPr>
      <w:rFonts w:eastAsiaTheme="majorEastAsia" w:cstheme="majorBidi"/>
      <w:color w:val="2F5496" w:themeColor="accent1" w:themeShade="BF"/>
      <w:lang w:val="fr-FR"/>
    </w:rPr>
  </w:style>
  <w:style w:type="character" w:customStyle="1" w:styleId="Titre6Car">
    <w:name w:val="Titre 6 Car"/>
    <w:basedOn w:val="Policepardfaut"/>
    <w:link w:val="Titre6"/>
    <w:uiPriority w:val="9"/>
    <w:semiHidden/>
    <w:rsid w:val="00FF5FDD"/>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FF5FDD"/>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FF5FDD"/>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FF5FDD"/>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FF5FD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5FDD"/>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FF5FD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F5FDD"/>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FF5FD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F5FDD"/>
    <w:rPr>
      <w:i/>
      <w:iCs/>
      <w:color w:val="404040" w:themeColor="text1" w:themeTint="BF"/>
      <w:lang w:val="fr-FR"/>
    </w:rPr>
  </w:style>
  <w:style w:type="paragraph" w:styleId="Paragraphedeliste">
    <w:name w:val="List Paragraph"/>
    <w:basedOn w:val="Normal"/>
    <w:uiPriority w:val="34"/>
    <w:qFormat/>
    <w:rsid w:val="00FF5FDD"/>
    <w:pPr>
      <w:ind w:left="720"/>
      <w:contextualSpacing/>
    </w:pPr>
  </w:style>
  <w:style w:type="character" w:styleId="Accentuationintense">
    <w:name w:val="Intense Emphasis"/>
    <w:basedOn w:val="Policepardfaut"/>
    <w:uiPriority w:val="21"/>
    <w:qFormat/>
    <w:rsid w:val="00FF5FDD"/>
    <w:rPr>
      <w:i/>
      <w:iCs/>
      <w:color w:val="2F5496" w:themeColor="accent1" w:themeShade="BF"/>
    </w:rPr>
  </w:style>
  <w:style w:type="paragraph" w:styleId="Citationintense">
    <w:name w:val="Intense Quote"/>
    <w:basedOn w:val="Normal"/>
    <w:next w:val="Normal"/>
    <w:link w:val="CitationintenseCar"/>
    <w:uiPriority w:val="30"/>
    <w:qFormat/>
    <w:rsid w:val="00FF5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F5FDD"/>
    <w:rPr>
      <w:i/>
      <w:iCs/>
      <w:color w:val="2F5496" w:themeColor="accent1" w:themeShade="BF"/>
      <w:lang w:val="fr-FR"/>
    </w:rPr>
  </w:style>
  <w:style w:type="character" w:styleId="Rfrenceintense">
    <w:name w:val="Intense Reference"/>
    <w:basedOn w:val="Policepardfaut"/>
    <w:uiPriority w:val="32"/>
    <w:qFormat/>
    <w:rsid w:val="00FF5FDD"/>
    <w:rPr>
      <w:b/>
      <w:bCs/>
      <w:smallCaps/>
      <w:color w:val="2F5496" w:themeColor="accent1" w:themeShade="BF"/>
      <w:spacing w:val="5"/>
    </w:rPr>
  </w:style>
  <w:style w:type="character" w:styleId="Lienhypertexte">
    <w:name w:val="Hyperlink"/>
    <w:basedOn w:val="Policepardfaut"/>
    <w:uiPriority w:val="99"/>
    <w:unhideWhenUsed/>
    <w:rsid w:val="00E53E24"/>
    <w:rPr>
      <w:color w:val="0563C1" w:themeColor="hyperlink"/>
      <w:u w:val="single"/>
    </w:rPr>
  </w:style>
  <w:style w:type="character" w:styleId="Mentionnonrsolue">
    <w:name w:val="Unresolved Mention"/>
    <w:basedOn w:val="Policepardfaut"/>
    <w:uiPriority w:val="99"/>
    <w:rsid w:val="00E53E24"/>
    <w:rPr>
      <w:color w:val="605E5C"/>
      <w:shd w:val="clear" w:color="auto" w:fill="E1DFDD"/>
    </w:rPr>
  </w:style>
  <w:style w:type="character" w:customStyle="1" w:styleId="apple-converted-space">
    <w:name w:val="apple-converted-space"/>
    <w:basedOn w:val="Policepardfaut"/>
    <w:rsid w:val="00565CE9"/>
  </w:style>
  <w:style w:type="paragraph" w:styleId="Notedebasdepage">
    <w:name w:val="footnote text"/>
    <w:basedOn w:val="Normal"/>
    <w:link w:val="NotedebasdepageCar"/>
    <w:uiPriority w:val="99"/>
    <w:semiHidden/>
    <w:unhideWhenUsed/>
    <w:rsid w:val="003574A9"/>
    <w:rPr>
      <w:sz w:val="20"/>
      <w:szCs w:val="20"/>
    </w:rPr>
  </w:style>
  <w:style w:type="character" w:customStyle="1" w:styleId="NotedebasdepageCar">
    <w:name w:val="Note de bas de page Car"/>
    <w:basedOn w:val="Policepardfaut"/>
    <w:link w:val="Notedebasdepage"/>
    <w:uiPriority w:val="99"/>
    <w:semiHidden/>
    <w:rsid w:val="003574A9"/>
    <w:rPr>
      <w:sz w:val="20"/>
      <w:szCs w:val="20"/>
      <w:lang w:val="fr-FR"/>
    </w:rPr>
  </w:style>
  <w:style w:type="character" w:styleId="Appelnotedebasdep">
    <w:name w:val="footnote reference"/>
    <w:basedOn w:val="Policepardfaut"/>
    <w:uiPriority w:val="99"/>
    <w:semiHidden/>
    <w:unhideWhenUsed/>
    <w:rsid w:val="003574A9"/>
    <w:rPr>
      <w:vertAlign w:val="superscript"/>
    </w:rPr>
  </w:style>
  <w:style w:type="character" w:styleId="Lienhypertextesuivivisit">
    <w:name w:val="FollowedHyperlink"/>
    <w:basedOn w:val="Policepardfaut"/>
    <w:uiPriority w:val="99"/>
    <w:semiHidden/>
    <w:unhideWhenUsed/>
    <w:rsid w:val="003574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limed.eu/publications/atlas-annee-2-lagune-de-veni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1217</Words>
  <Characters>6694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Géry Leloutre</dc:creator>
  <cp:keywords/>
  <dc:description/>
  <cp:lastModifiedBy>BRUNFAUT Victor</cp:lastModifiedBy>
  <cp:revision>3</cp:revision>
  <dcterms:created xsi:type="dcterms:W3CDTF">2026-01-14T15:51:00Z</dcterms:created>
  <dcterms:modified xsi:type="dcterms:W3CDTF">2026-01-14T17:02:00Z</dcterms:modified>
</cp:coreProperties>
</file>