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171"/>
        <w:gridCol w:w="3429"/>
      </w:tblGrid>
      <w:tr w:rsidR="00305021" w:rsidRPr="000E6B29" w14:paraId="623D76E0" w14:textId="77777777" w:rsidTr="000348FB">
        <w:trPr>
          <w:trHeight w:hRule="exact" w:val="14400"/>
          <w:jc w:val="center"/>
        </w:trPr>
        <w:tc>
          <w:tcPr>
            <w:tcW w:w="7200" w:type="dxa"/>
          </w:tcPr>
          <w:tbl>
            <w:tblPr>
              <w:tblW w:w="7371" w:type="dxa"/>
              <w:tblLayout w:type="fixed"/>
              <w:tblCellMar>
                <w:left w:w="0" w:type="dxa"/>
                <w:right w:w="0" w:type="dxa"/>
              </w:tblCellMar>
              <w:tblLook w:val="04A0" w:firstRow="1" w:lastRow="0" w:firstColumn="1" w:lastColumn="0" w:noHBand="0" w:noVBand="1"/>
              <w:tblDescription w:val="Disposition pour le contenu du corps du prospectus"/>
            </w:tblPr>
            <w:tblGrid>
              <w:gridCol w:w="7371"/>
            </w:tblGrid>
            <w:tr w:rsidR="00305021" w:rsidRPr="00D8692D" w14:paraId="60FBD162" w14:textId="77777777" w:rsidTr="000348FB">
              <w:trPr>
                <w:cantSplit/>
                <w:trHeight w:hRule="exact" w:val="7237"/>
              </w:trPr>
              <w:tc>
                <w:tcPr>
                  <w:tcW w:w="7371" w:type="dxa"/>
                </w:tcPr>
                <w:p w14:paraId="69363E2A" w14:textId="77777777" w:rsidR="00305021" w:rsidRPr="00D8692D" w:rsidRDefault="00944446">
                  <w:pPr>
                    <w:rPr>
                      <w:lang w:val="fr-FR"/>
                    </w:rPr>
                  </w:pPr>
                  <w:bookmarkStart w:id="0" w:name="_Hlk82519893"/>
                  <w:bookmarkEnd w:id="0"/>
                  <w:r>
                    <w:rPr>
                      <w:noProof/>
                      <w:lang w:val="en-GB" w:eastAsia="en-GB"/>
                    </w:rPr>
                    <w:drawing>
                      <wp:inline distT="0" distB="0" distL="0" distR="0" wp14:anchorId="0CD035E7" wp14:editId="2AB08E46">
                        <wp:extent cx="4362450" cy="341947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erio-olgiati-atelier-bardill.jpg"/>
                                <pic:cNvPicPr/>
                              </pic:nvPicPr>
                              <pic:blipFill>
                                <a:blip r:embed="rId9">
                                  <a:extLst>
                                    <a:ext uri="{28A0092B-C50C-407E-A947-70E740481C1C}">
                                      <a14:useLocalDpi xmlns:a14="http://schemas.microsoft.com/office/drawing/2010/main" val="0"/>
                                    </a:ext>
                                  </a:extLst>
                                </a:blip>
                                <a:stretch>
                                  <a:fillRect/>
                                </a:stretch>
                              </pic:blipFill>
                              <pic:spPr>
                                <a:xfrm>
                                  <a:off x="0" y="0"/>
                                  <a:ext cx="4362450" cy="3419475"/>
                                </a:xfrm>
                                <a:prstGeom prst="rect">
                                  <a:avLst/>
                                </a:prstGeom>
                              </pic:spPr>
                            </pic:pic>
                          </a:graphicData>
                        </a:graphic>
                      </wp:inline>
                    </w:drawing>
                  </w:r>
                </w:p>
              </w:tc>
            </w:tr>
            <w:tr w:rsidR="00305021" w:rsidRPr="005F132F" w14:paraId="4282EA17" w14:textId="77777777" w:rsidTr="000348FB">
              <w:trPr>
                <w:trHeight w:hRule="exact" w:val="7371"/>
              </w:trPr>
              <w:tc>
                <w:tcPr>
                  <w:tcW w:w="7371" w:type="dxa"/>
                </w:tcPr>
                <w:p w14:paraId="379C8DAB" w14:textId="083B4803" w:rsidR="00305021" w:rsidRPr="00D75B5D" w:rsidRDefault="00290F2F" w:rsidP="001731B1">
                  <w:pPr>
                    <w:pStyle w:val="Sous-titre"/>
                    <w:spacing w:before="0"/>
                    <w:rPr>
                      <w:lang w:val="en-GB"/>
                    </w:rPr>
                  </w:pPr>
                  <w:r>
                    <w:rPr>
                      <w:lang w:val="en-GB"/>
                    </w:rPr>
                    <w:t>SA</w:t>
                  </w:r>
                  <w:r w:rsidR="006C179D">
                    <w:rPr>
                      <w:lang w:val="en-GB"/>
                    </w:rPr>
                    <w:t xml:space="preserve"> </w:t>
                  </w:r>
                  <w:r w:rsidR="00C62655">
                    <w:rPr>
                      <w:lang w:val="en-GB"/>
                    </w:rPr>
                    <w:t>20</w:t>
                  </w:r>
                  <w:r>
                    <w:rPr>
                      <w:lang w:val="en-GB"/>
                    </w:rPr>
                    <w:t>21</w:t>
                  </w:r>
                  <w:r w:rsidR="00535623">
                    <w:rPr>
                      <w:lang w:val="en-GB"/>
                    </w:rPr>
                    <w:t>-</w:t>
                  </w:r>
                  <w:r w:rsidR="00C62655">
                    <w:rPr>
                      <w:lang w:val="en-GB"/>
                    </w:rPr>
                    <w:t>2</w:t>
                  </w:r>
                  <w:r>
                    <w:rPr>
                      <w:lang w:val="en-GB"/>
                    </w:rPr>
                    <w:t>2</w:t>
                  </w:r>
                </w:p>
                <w:p w14:paraId="0BF3B6A3" w14:textId="7E43C06F" w:rsidR="00305021" w:rsidRPr="00D75B5D" w:rsidRDefault="00D75B5D" w:rsidP="00E25DC2">
                  <w:pPr>
                    <w:pStyle w:val="Titre"/>
                    <w:spacing w:line="240" w:lineRule="auto"/>
                    <w:rPr>
                      <w:lang w:val="en-GB"/>
                    </w:rPr>
                  </w:pPr>
                  <w:r w:rsidRPr="00D75B5D">
                    <w:rPr>
                      <w:lang w:val="en-GB"/>
                    </w:rPr>
                    <w:t>ARCH-P-71</w:t>
                  </w:r>
                  <w:r w:rsidR="00290F2F">
                    <w:rPr>
                      <w:lang w:val="en-GB"/>
                    </w:rPr>
                    <w:t>15</w:t>
                  </w:r>
                </w:p>
                <w:p w14:paraId="1FB232B4" w14:textId="083A5891" w:rsidR="00C55852" w:rsidRPr="00C62655" w:rsidRDefault="00C55852" w:rsidP="000348FB">
                  <w:pPr>
                    <w:pStyle w:val="Titre1"/>
                    <w:spacing w:before="0" w:after="0"/>
                    <w:ind w:right="277"/>
                    <w:rPr>
                      <w:rFonts w:asciiTheme="majorHAnsi" w:eastAsiaTheme="majorEastAsia" w:hAnsiTheme="majorHAnsi" w:cstheme="majorBidi"/>
                      <w:b w:val="0"/>
                      <w:bCs w:val="0"/>
                      <w:caps/>
                      <w:kern w:val="28"/>
                      <w:sz w:val="104"/>
                      <w:szCs w:val="104"/>
                      <w:lang w:val="en-GB"/>
                    </w:rPr>
                  </w:pPr>
                </w:p>
                <w:p w14:paraId="124FF2AB" w14:textId="77777777" w:rsidR="00C55852" w:rsidRDefault="00C55852" w:rsidP="001731B1">
                  <w:pPr>
                    <w:pStyle w:val="Titre1"/>
                    <w:spacing w:before="0" w:after="0"/>
                    <w:rPr>
                      <w:lang w:val="en-GB"/>
                    </w:rPr>
                  </w:pPr>
                </w:p>
                <w:p w14:paraId="201D4458" w14:textId="77777777" w:rsidR="00C55852" w:rsidRDefault="00C55852" w:rsidP="001731B1">
                  <w:pPr>
                    <w:pStyle w:val="Titre1"/>
                    <w:spacing w:before="0" w:after="0"/>
                    <w:rPr>
                      <w:lang w:val="en-GB"/>
                    </w:rPr>
                  </w:pPr>
                </w:p>
                <w:p w14:paraId="1DD39C9E" w14:textId="77777777" w:rsidR="00587AB4" w:rsidRPr="00587AB4" w:rsidRDefault="00587AB4" w:rsidP="00587AB4">
                  <w:pPr>
                    <w:rPr>
                      <w:lang w:val="en-GB"/>
                    </w:rPr>
                  </w:pPr>
                </w:p>
                <w:p w14:paraId="5A2C1929" w14:textId="77777777" w:rsidR="00C55852" w:rsidRDefault="00C55852" w:rsidP="001731B1">
                  <w:pPr>
                    <w:pStyle w:val="Titre1"/>
                    <w:spacing w:before="0" w:after="0"/>
                    <w:rPr>
                      <w:lang w:val="en-GB"/>
                    </w:rPr>
                  </w:pPr>
                </w:p>
                <w:p w14:paraId="68CE29D6" w14:textId="77777777" w:rsidR="00587AB4" w:rsidRPr="00587AB4" w:rsidRDefault="00587AB4" w:rsidP="00587AB4">
                  <w:pPr>
                    <w:rPr>
                      <w:lang w:val="en-GB"/>
                    </w:rPr>
                  </w:pPr>
                </w:p>
                <w:p w14:paraId="3C9BDD3B" w14:textId="27E25092" w:rsidR="00587AB4" w:rsidRPr="005F132F" w:rsidRDefault="00587AB4" w:rsidP="000348FB">
                  <w:pPr>
                    <w:pStyle w:val="Sansinterligne"/>
                    <w:ind w:right="277"/>
                    <w:jc w:val="both"/>
                    <w:rPr>
                      <w:lang w:val="en-GB"/>
                    </w:rPr>
                  </w:pPr>
                  <w:r>
                    <w:rPr>
                      <w:lang w:val="en-GB"/>
                    </w:rPr>
                    <w:t>These d</w:t>
                  </w:r>
                  <w:r w:rsidRPr="00587AB4">
                    <w:rPr>
                      <w:lang w:val="en-GB"/>
                    </w:rPr>
                    <w:t>esign studies are applied in the frame of links with building material federations</w:t>
                  </w:r>
                  <w:r>
                    <w:rPr>
                      <w:rFonts w:ascii="ArialMT" w:hAnsi="ArialMT" w:cs="ArialMT"/>
                      <w:bCs/>
                      <w:color w:val="auto"/>
                      <w:sz w:val="20"/>
                      <w:szCs w:val="20"/>
                      <w:lang w:val="en-GB" w:eastAsia="en-GB"/>
                    </w:rPr>
                    <w:t>.</w:t>
                  </w:r>
                </w:p>
              </w:tc>
            </w:tr>
            <w:tr w:rsidR="00305021" w:rsidRPr="005F132F" w14:paraId="4E416373" w14:textId="77777777" w:rsidTr="000348FB">
              <w:trPr>
                <w:trHeight w:hRule="exact" w:val="1440"/>
              </w:trPr>
              <w:tc>
                <w:tcPr>
                  <w:tcW w:w="7371" w:type="dxa"/>
                  <w:vAlign w:val="bottom"/>
                </w:tcPr>
                <w:p w14:paraId="335B3D09" w14:textId="77777777" w:rsidR="00305021" w:rsidRPr="005F132F" w:rsidRDefault="00305021" w:rsidP="001731B1">
                  <w:pPr>
                    <w:spacing w:after="720"/>
                    <w:rPr>
                      <w:lang w:val="en-GB"/>
                    </w:rPr>
                  </w:pPr>
                </w:p>
              </w:tc>
            </w:tr>
          </w:tbl>
          <w:p w14:paraId="3D91232C" w14:textId="77777777" w:rsidR="00305021" w:rsidRPr="005F132F" w:rsidRDefault="00305021">
            <w:pPr>
              <w:rPr>
                <w:lang w:val="en-GB"/>
              </w:rPr>
            </w:pPr>
          </w:p>
        </w:tc>
        <w:tc>
          <w:tcPr>
            <w:tcW w:w="171" w:type="dxa"/>
          </w:tcPr>
          <w:p w14:paraId="03FF1426" w14:textId="77777777" w:rsidR="00305021" w:rsidRPr="005F132F" w:rsidRDefault="00305021">
            <w:pPr>
              <w:rPr>
                <w:lang w:val="en-GB"/>
              </w:rPr>
            </w:pPr>
          </w:p>
        </w:tc>
        <w:tc>
          <w:tcPr>
            <w:tcW w:w="3429" w:type="dxa"/>
          </w:tcPr>
          <w:tbl>
            <w:tblPr>
              <w:tblW w:w="5000" w:type="pct"/>
              <w:tblLayout w:type="fixed"/>
              <w:tblCellMar>
                <w:left w:w="288" w:type="dxa"/>
                <w:right w:w="288" w:type="dxa"/>
              </w:tblCellMar>
              <w:tblLook w:val="04A0" w:firstRow="1" w:lastRow="0" w:firstColumn="1" w:lastColumn="0" w:noHBand="0" w:noVBand="1"/>
              <w:tblDescription w:val="Disposition pour l’encadré du prospectus"/>
            </w:tblPr>
            <w:tblGrid>
              <w:gridCol w:w="3429"/>
            </w:tblGrid>
            <w:tr w:rsidR="00305021" w:rsidRPr="005F132F" w14:paraId="0D3DB699" w14:textId="77777777">
              <w:trPr>
                <w:trHeight w:hRule="exact" w:val="10800"/>
              </w:trPr>
              <w:tc>
                <w:tcPr>
                  <w:tcW w:w="3446" w:type="dxa"/>
                  <w:shd w:val="clear" w:color="auto" w:fill="D55816" w:themeFill="accent2"/>
                  <w:vAlign w:val="center"/>
                </w:tcPr>
                <w:p w14:paraId="6BB49C04" w14:textId="2A91F408" w:rsidR="00305021" w:rsidRPr="00C55852" w:rsidRDefault="001243A7" w:rsidP="00E25DC2">
                  <w:pPr>
                    <w:pStyle w:val="Titre2"/>
                    <w:rPr>
                      <w:lang w:val="en-GB"/>
                    </w:rPr>
                  </w:pPr>
                  <w:r>
                    <w:rPr>
                      <w:lang w:val="en-GB"/>
                    </w:rPr>
                    <w:t>Structure &amp; Architecture</w:t>
                  </w:r>
                </w:p>
                <w:p w14:paraId="0AD237B9" w14:textId="77777777" w:rsidR="00305021" w:rsidRPr="00C55852" w:rsidRDefault="00305021">
                  <w:pPr>
                    <w:pStyle w:val="Ligne"/>
                    <w:rPr>
                      <w:lang w:val="en-GB"/>
                    </w:rPr>
                  </w:pPr>
                </w:p>
                <w:p w14:paraId="3DB067D5" w14:textId="4406BDD0" w:rsidR="006F70E2" w:rsidRDefault="00DF2310">
                  <w:pPr>
                    <w:pStyle w:val="Titre2"/>
                    <w:rPr>
                      <w:lang w:val="en-GB"/>
                    </w:rPr>
                  </w:pPr>
                  <w:r>
                    <w:rPr>
                      <w:lang w:val="en-GB"/>
                    </w:rPr>
                    <w:t>Architectural Design &amp; Construction</w:t>
                  </w:r>
                  <w:r w:rsidR="006F70E2">
                    <w:rPr>
                      <w:lang w:val="en-GB"/>
                    </w:rPr>
                    <w:t xml:space="preserve"> </w:t>
                  </w:r>
                </w:p>
                <w:p w14:paraId="338C35FD" w14:textId="62D62D47" w:rsidR="00305021" w:rsidRPr="00C55852" w:rsidRDefault="00305021">
                  <w:pPr>
                    <w:pStyle w:val="Titre2"/>
                    <w:rPr>
                      <w:lang w:val="en-GB"/>
                    </w:rPr>
                  </w:pPr>
                </w:p>
                <w:p w14:paraId="24FFFC0F" w14:textId="77777777" w:rsidR="00305021" w:rsidRPr="00C55852" w:rsidRDefault="00305021">
                  <w:pPr>
                    <w:pStyle w:val="Ligne"/>
                    <w:rPr>
                      <w:lang w:val="en-GB"/>
                    </w:rPr>
                  </w:pPr>
                </w:p>
                <w:p w14:paraId="0B759A6D" w14:textId="77777777" w:rsidR="00305021" w:rsidRPr="007172A3" w:rsidRDefault="00A001ED">
                  <w:pPr>
                    <w:pStyle w:val="Titre2"/>
                    <w:rPr>
                      <w:lang w:val="en-GB"/>
                    </w:rPr>
                  </w:pPr>
                  <w:r>
                    <w:rPr>
                      <w:lang w:val="en-GB"/>
                    </w:rPr>
                    <w:t>Competition</w:t>
                  </w:r>
                </w:p>
                <w:p w14:paraId="39B20C4F" w14:textId="63B8AE26" w:rsidR="00305021" w:rsidRPr="007172A3" w:rsidRDefault="00A05935">
                  <w:pPr>
                    <w:pStyle w:val="Ligne"/>
                    <w:rPr>
                      <w:lang w:val="en-GB"/>
                    </w:rPr>
                  </w:pPr>
                  <w:proofErr w:type="spellStart"/>
                  <w:r>
                    <w:rPr>
                      <w:lang w:val="en-GB"/>
                    </w:rPr>
                    <w:t>nnnFocus</w:t>
                  </w:r>
                  <w:proofErr w:type="spellEnd"/>
                  <w:r>
                    <w:rPr>
                      <w:lang w:val="en-GB"/>
                    </w:rPr>
                    <w:t xml:space="preserve"> 2021</w:t>
                  </w:r>
                </w:p>
                <w:p w14:paraId="4E5FD8A5" w14:textId="77777777" w:rsidR="00305021" w:rsidRPr="007172A3" w:rsidRDefault="00305021" w:rsidP="002B0EE3">
                  <w:pPr>
                    <w:pStyle w:val="Ligne"/>
                    <w:spacing w:before="360" w:after="360"/>
                    <w:ind w:left="1077" w:right="1077"/>
                    <w:rPr>
                      <w:lang w:val="en-GB"/>
                    </w:rPr>
                  </w:pPr>
                </w:p>
                <w:p w14:paraId="4E0709AF" w14:textId="5409C0F4" w:rsidR="006C179D" w:rsidRDefault="006C179D" w:rsidP="005E2BCB">
                  <w:pPr>
                    <w:pStyle w:val="Titre2"/>
                    <w:rPr>
                      <w:lang w:val="en-GB"/>
                    </w:rPr>
                  </w:pPr>
                  <w:r>
                    <w:rPr>
                      <w:lang w:val="en-GB"/>
                    </w:rPr>
                    <w:t>Focus 20</w:t>
                  </w:r>
                  <w:r w:rsidR="001243A7">
                    <w:rPr>
                      <w:lang w:val="en-GB"/>
                    </w:rPr>
                    <w:t>21</w:t>
                  </w:r>
                  <w:r w:rsidR="005F132F" w:rsidRPr="005F132F">
                    <w:rPr>
                      <w:lang w:val="en-GB"/>
                    </w:rPr>
                    <w:t xml:space="preserve"> </w:t>
                  </w:r>
                </w:p>
                <w:p w14:paraId="7F0B4CF2" w14:textId="480A6539" w:rsidR="006C179D" w:rsidRDefault="00500C35" w:rsidP="005E2BCB">
                  <w:pPr>
                    <w:pStyle w:val="Titre2"/>
                    <w:rPr>
                      <w:lang w:val="en-GB"/>
                    </w:rPr>
                  </w:pPr>
                  <w:r>
                    <w:rPr>
                      <w:lang w:val="en-GB"/>
                    </w:rPr>
                    <w:t>Reimagine</w:t>
                  </w:r>
                </w:p>
                <w:p w14:paraId="6F93DFF7" w14:textId="209A791A" w:rsidR="005E2BCB" w:rsidRPr="005E2BCB" w:rsidRDefault="006C179D" w:rsidP="005E2BCB">
                  <w:pPr>
                    <w:pStyle w:val="Titre2"/>
                    <w:rPr>
                      <w:lang w:val="en-GB"/>
                    </w:rPr>
                  </w:pPr>
                  <w:r>
                    <w:rPr>
                      <w:lang w:val="en-GB"/>
                    </w:rPr>
                    <w:t xml:space="preserve">concrete </w:t>
                  </w:r>
                </w:p>
                <w:p w14:paraId="1703F0E8" w14:textId="77777777" w:rsidR="005E2BCB" w:rsidRPr="005E2BCB" w:rsidRDefault="005E2BCB" w:rsidP="005E2BCB">
                  <w:pPr>
                    <w:pStyle w:val="Ligne"/>
                    <w:rPr>
                      <w:lang w:val="en-GB"/>
                    </w:rPr>
                  </w:pPr>
                </w:p>
              </w:tc>
            </w:tr>
            <w:tr w:rsidR="00305021" w:rsidRPr="005F132F" w14:paraId="7E4B648B" w14:textId="77777777">
              <w:trPr>
                <w:trHeight w:hRule="exact" w:val="144"/>
              </w:trPr>
              <w:tc>
                <w:tcPr>
                  <w:tcW w:w="3446" w:type="dxa"/>
                </w:tcPr>
                <w:p w14:paraId="1392B58B" w14:textId="77777777" w:rsidR="00305021" w:rsidRPr="005F132F" w:rsidRDefault="00305021">
                  <w:pPr>
                    <w:rPr>
                      <w:lang w:val="en-GB"/>
                    </w:rPr>
                  </w:pPr>
                </w:p>
              </w:tc>
            </w:tr>
            <w:tr w:rsidR="00305021" w:rsidRPr="000E6B29" w14:paraId="7CEA6023" w14:textId="77777777">
              <w:trPr>
                <w:trHeight w:hRule="exact" w:val="3456"/>
              </w:trPr>
              <w:tc>
                <w:tcPr>
                  <w:tcW w:w="3446" w:type="dxa"/>
                  <w:shd w:val="clear" w:color="auto" w:fill="A5300F" w:themeFill="accent1"/>
                  <w:vAlign w:val="center"/>
                </w:tcPr>
                <w:p w14:paraId="2D5D1A8A" w14:textId="77777777" w:rsidR="00305021" w:rsidRPr="007172A3" w:rsidRDefault="005F132F">
                  <w:pPr>
                    <w:pStyle w:val="Titre3"/>
                    <w:rPr>
                      <w:lang w:val="en-GB"/>
                    </w:rPr>
                  </w:pPr>
                  <w:r w:rsidRPr="007172A3">
                    <w:rPr>
                      <w:lang w:val="en-GB"/>
                    </w:rPr>
                    <w:t>Martin Geneviève</w:t>
                  </w:r>
                </w:p>
                <w:p w14:paraId="67CFE54A" w14:textId="77777777" w:rsidR="00305021" w:rsidRPr="007172A3" w:rsidRDefault="00405880">
                  <w:pPr>
                    <w:pStyle w:val="Coordonnes"/>
                    <w:rPr>
                      <w:lang w:val="en-GB"/>
                    </w:rPr>
                  </w:pPr>
                  <w:sdt>
                    <w:sdtPr>
                      <w:rPr>
                        <w:lang w:val="en-GB"/>
                      </w:rPr>
                      <w:id w:val="857003158"/>
                      <w:placeholder>
                        <w:docPart w:val="B196921EDE474DE684CFA19AFA6A6070"/>
                      </w:placeholder>
                      <w15:appearance w15:val="hidden"/>
                      <w:text w:multiLine="1"/>
                    </w:sdtPr>
                    <w:sdtEndPr/>
                    <w:sdtContent>
                      <w:r w:rsidR="007172A3" w:rsidRPr="007172A3">
                        <w:rPr>
                          <w:lang w:val="en-GB"/>
                        </w:rPr>
                        <w:t xml:space="preserve">Place </w:t>
                      </w:r>
                      <w:proofErr w:type="spellStart"/>
                      <w:r w:rsidR="007172A3" w:rsidRPr="007172A3">
                        <w:rPr>
                          <w:lang w:val="en-GB"/>
                        </w:rPr>
                        <w:t>Flagey</w:t>
                      </w:r>
                      <w:proofErr w:type="spellEnd"/>
                      <w:r w:rsidR="007172A3" w:rsidRPr="007172A3">
                        <w:rPr>
                          <w:lang w:val="en-GB"/>
                        </w:rPr>
                        <w:t xml:space="preserve"> 19, Fl.4.7</w:t>
                      </w:r>
                      <w:r w:rsidR="007172A3">
                        <w:rPr>
                          <w:lang w:val="en-GB"/>
                        </w:rPr>
                        <w:t>.</w:t>
                      </w:r>
                      <w:r w:rsidR="007172A3">
                        <w:rPr>
                          <w:lang w:val="en-GB"/>
                        </w:rPr>
                        <w:br/>
                        <w:t>1050 Brussels</w:t>
                      </w:r>
                      <w:r w:rsidR="000E6B29">
                        <w:rPr>
                          <w:lang w:val="en-GB"/>
                        </w:rPr>
                        <w:br/>
                        <w:t>+32 (0)2 639 24 29</w:t>
                      </w:r>
                    </w:sdtContent>
                  </w:sdt>
                </w:p>
                <w:p w14:paraId="2D9C3AD3" w14:textId="77777777" w:rsidR="00305021" w:rsidRPr="00F732EE" w:rsidRDefault="006C179D" w:rsidP="007172A3">
                  <w:pPr>
                    <w:pStyle w:val="Coordonnes"/>
                    <w:ind w:right="-120"/>
                    <w:rPr>
                      <w:lang w:val="en-GB"/>
                    </w:rPr>
                  </w:pPr>
                  <w:r>
                    <w:rPr>
                      <w:lang w:val="en-GB"/>
                    </w:rPr>
                    <w:t>genevieve.martin@ulb.</w:t>
                  </w:r>
                  <w:r w:rsidR="007172A3" w:rsidRPr="00F732EE">
                    <w:rPr>
                      <w:lang w:val="en-GB"/>
                    </w:rPr>
                    <w:t>be</w:t>
                  </w:r>
                </w:p>
                <w:p w14:paraId="5D897C8E" w14:textId="77777777" w:rsidR="000E6B29" w:rsidRDefault="007172A3" w:rsidP="007172A3">
                  <w:pPr>
                    <w:pStyle w:val="Date"/>
                    <w:rPr>
                      <w:lang w:val="en-GB"/>
                    </w:rPr>
                  </w:pPr>
                  <w:r w:rsidRPr="000E6B29">
                    <w:rPr>
                      <w:lang w:val="en-GB"/>
                    </w:rPr>
                    <w:t>First Term</w:t>
                  </w:r>
                  <w:r w:rsidR="000E6B29">
                    <w:rPr>
                      <w:lang w:val="en-GB"/>
                    </w:rPr>
                    <w:t xml:space="preserve"> </w:t>
                  </w:r>
                </w:p>
                <w:p w14:paraId="7E7C2D7F" w14:textId="77777777" w:rsidR="007172A3" w:rsidRPr="000E6B29" w:rsidRDefault="007172A3" w:rsidP="007172A3">
                  <w:pPr>
                    <w:pStyle w:val="Date"/>
                    <w:rPr>
                      <w:lang w:val="en-GB"/>
                    </w:rPr>
                  </w:pPr>
                  <w:r w:rsidRPr="000E6B29">
                    <w:rPr>
                      <w:lang w:val="en-GB"/>
                    </w:rPr>
                    <w:t xml:space="preserve">Thursdays 9-12 am </w:t>
                  </w:r>
                  <w:r w:rsidR="000E6B29" w:rsidRPr="000E6B29">
                    <w:rPr>
                      <w:lang w:val="en-GB"/>
                    </w:rPr>
                    <w:t>&amp; 2-6 pm</w:t>
                  </w:r>
                </w:p>
              </w:tc>
            </w:tr>
          </w:tbl>
          <w:p w14:paraId="46771A6C" w14:textId="77777777" w:rsidR="00305021" w:rsidRPr="000E6B29" w:rsidRDefault="00305021">
            <w:pPr>
              <w:rPr>
                <w:lang w:val="en-GB"/>
              </w:rPr>
            </w:pPr>
          </w:p>
        </w:tc>
      </w:tr>
    </w:tbl>
    <w:p w14:paraId="6B0660D0" w14:textId="77777777" w:rsidR="001F56A9" w:rsidRDefault="001F56A9" w:rsidP="00605548">
      <w:pPr>
        <w:pStyle w:val="Titre1"/>
        <w:rPr>
          <w:lang w:val="en-GB"/>
        </w:rPr>
      </w:pPr>
    </w:p>
    <w:p w14:paraId="657EEFB0" w14:textId="77777777" w:rsidR="00721CE9" w:rsidRPr="00B25EB8" w:rsidRDefault="00CB7904" w:rsidP="00605548">
      <w:pPr>
        <w:pStyle w:val="Titre1"/>
        <w:rPr>
          <w:lang w:val="en-GB"/>
        </w:rPr>
      </w:pPr>
      <w:r>
        <w:rPr>
          <w:lang w:val="en-GB"/>
        </w:rPr>
        <w:t>Objectives of th</w:t>
      </w:r>
      <w:r w:rsidR="00B25EB8" w:rsidRPr="00B25EB8">
        <w:rPr>
          <w:lang w:val="en-GB"/>
        </w:rPr>
        <w:t>is teaching unit</w:t>
      </w:r>
    </w:p>
    <w:p w14:paraId="07DA11AF" w14:textId="77777777" w:rsidR="00DE1B53" w:rsidRPr="00DE1B53" w:rsidRDefault="00DE1B53" w:rsidP="00DE1B53">
      <w:pPr>
        <w:numPr>
          <w:ilvl w:val="0"/>
          <w:numId w:val="1"/>
        </w:numPr>
        <w:spacing w:line="259" w:lineRule="auto"/>
        <w:rPr>
          <w:lang w:val="en-GB"/>
        </w:rPr>
      </w:pPr>
      <w:r w:rsidRPr="00DE1B53">
        <w:rPr>
          <w:lang w:val="en-GB"/>
        </w:rPr>
        <w:t>This unit “Architectural Design and Construction” offers the ability to formulate and criticize the mechanical functioning of building structures, and to assess the specific issues raised by the design of a structure with a view to making reasonable, coherent, and rational choices.</w:t>
      </w:r>
    </w:p>
    <w:p w14:paraId="53E51FAB" w14:textId="2A5306C3" w:rsidR="00DE1B53" w:rsidRPr="00317F5A" w:rsidRDefault="00DE1B53" w:rsidP="00DE1B53">
      <w:pPr>
        <w:numPr>
          <w:ilvl w:val="0"/>
          <w:numId w:val="1"/>
        </w:numPr>
        <w:spacing w:line="259" w:lineRule="auto"/>
        <w:rPr>
          <w:rFonts w:ascii="ArialMT" w:hAnsi="ArialMT" w:cs="ArialMT"/>
          <w:bCs/>
          <w:color w:val="auto"/>
          <w:sz w:val="20"/>
          <w:szCs w:val="20"/>
          <w:lang w:val="en-GB" w:eastAsia="en-GB"/>
        </w:rPr>
      </w:pPr>
      <w:r w:rsidRPr="00DE1B53">
        <w:rPr>
          <w:lang w:val="en-GB"/>
        </w:rPr>
        <w:t>Also, we push to evaluate the technical and constructive principles, to analyse and use technical documents and to dialogue professionally with the engineer based on rigorous structural reflexivity</w:t>
      </w:r>
      <w:r w:rsidRPr="00317F5A">
        <w:rPr>
          <w:rFonts w:ascii="ArialMT" w:hAnsi="ArialMT" w:cs="ArialMT"/>
          <w:bCs/>
          <w:sz w:val="20"/>
          <w:szCs w:val="20"/>
        </w:rPr>
        <w:t>.</w:t>
      </w:r>
    </w:p>
    <w:p w14:paraId="51BB2E8B" w14:textId="61A51D5E" w:rsidR="005C0DE1" w:rsidRDefault="005C0DE1">
      <w:pPr>
        <w:pStyle w:val="Sansinterligne"/>
        <w:rPr>
          <w:lang w:val="en-GB"/>
        </w:rPr>
      </w:pPr>
    </w:p>
    <w:p w14:paraId="472387A7" w14:textId="77777777" w:rsidR="00605548" w:rsidRDefault="00605548">
      <w:pPr>
        <w:pStyle w:val="Sansinterligne"/>
        <w:rPr>
          <w:b/>
          <w:bCs/>
          <w:lang w:val="en-GB"/>
        </w:rPr>
      </w:pPr>
      <w:r w:rsidRPr="00605548">
        <w:rPr>
          <w:b/>
          <w:bCs/>
          <w:lang w:val="en-GB"/>
        </w:rPr>
        <w:t>Our contribution to the educational profile</w:t>
      </w:r>
    </w:p>
    <w:p w14:paraId="3917FD6A" w14:textId="77777777" w:rsidR="00D63668" w:rsidRPr="00605548" w:rsidRDefault="008F285D" w:rsidP="00605548">
      <w:pPr>
        <w:pStyle w:val="Sansinterligne"/>
        <w:numPr>
          <w:ilvl w:val="0"/>
          <w:numId w:val="2"/>
        </w:numPr>
        <w:rPr>
          <w:lang w:val="en-GB"/>
        </w:rPr>
      </w:pPr>
      <w:r w:rsidRPr="00605548">
        <w:rPr>
          <w:u w:val="single"/>
          <w:lang w:val="en-GB"/>
        </w:rPr>
        <w:t xml:space="preserve">Design a project </w:t>
      </w:r>
      <w:r w:rsidRPr="00605548">
        <w:rPr>
          <w:lang w:val="en-GB"/>
        </w:rPr>
        <w:t xml:space="preserve">to experiment and be innovative </w:t>
      </w:r>
      <w:r w:rsidR="00F2656E" w:rsidRPr="00F2656E">
        <w:rPr>
          <w:lang w:val="en-GB"/>
        </w:rPr>
        <w:t xml:space="preserve">with a proposal </w:t>
      </w:r>
      <w:r w:rsidRPr="00605548">
        <w:rPr>
          <w:lang w:val="en-GB"/>
        </w:rPr>
        <w:t>including the integration of human, technical and economic constraints of the design project.</w:t>
      </w:r>
    </w:p>
    <w:p w14:paraId="6861ACFD" w14:textId="77777777" w:rsidR="00D63668" w:rsidRPr="00605548" w:rsidRDefault="008F285D" w:rsidP="00605548">
      <w:pPr>
        <w:pStyle w:val="Sansinterligne"/>
        <w:numPr>
          <w:ilvl w:val="0"/>
          <w:numId w:val="2"/>
        </w:numPr>
        <w:rPr>
          <w:lang w:val="en-GB"/>
        </w:rPr>
      </w:pPr>
      <w:r w:rsidRPr="00605548">
        <w:rPr>
          <w:u w:val="single"/>
          <w:lang w:val="en-GB"/>
        </w:rPr>
        <w:t>Develop a reflexive attitude</w:t>
      </w:r>
      <w:r w:rsidRPr="00605548">
        <w:rPr>
          <w:lang w:val="en-GB"/>
        </w:rPr>
        <w:t xml:space="preserve"> enriching the theories and practices of architecture: master and integrate the technical and human sciences of architectural design, manufacture, and transmit a design expertise, problematize a research question around the process.</w:t>
      </w:r>
    </w:p>
    <w:p w14:paraId="06364BD1" w14:textId="77777777" w:rsidR="00D63668" w:rsidRPr="00605548" w:rsidRDefault="008F285D" w:rsidP="00605548">
      <w:pPr>
        <w:pStyle w:val="Sansinterligne"/>
        <w:numPr>
          <w:ilvl w:val="0"/>
          <w:numId w:val="2"/>
        </w:numPr>
        <w:rPr>
          <w:lang w:val="en-GB"/>
        </w:rPr>
      </w:pPr>
      <w:r w:rsidRPr="00605548">
        <w:rPr>
          <w:u w:val="single"/>
          <w:lang w:val="en-GB"/>
        </w:rPr>
        <w:t>Build as an architect ethical and responsible practice</w:t>
      </w:r>
      <w:r w:rsidRPr="00605548">
        <w:rPr>
          <w:lang w:val="en-GB"/>
        </w:rPr>
        <w:t>: consider architecture as a cultural discipline constantly renewed, in constant touch with developments of artistic and social practices.</w:t>
      </w:r>
    </w:p>
    <w:p w14:paraId="6C074599" w14:textId="77777777" w:rsidR="00D63668" w:rsidRPr="00605548" w:rsidRDefault="008F285D" w:rsidP="00605548">
      <w:pPr>
        <w:pStyle w:val="Sansinterligne"/>
        <w:numPr>
          <w:ilvl w:val="0"/>
          <w:numId w:val="2"/>
        </w:numPr>
        <w:rPr>
          <w:lang w:val="en-GB"/>
        </w:rPr>
      </w:pPr>
      <w:r w:rsidRPr="00605548">
        <w:rPr>
          <w:u w:val="single"/>
          <w:lang w:val="en-GB"/>
        </w:rPr>
        <w:t>Interact with all the actors involved in the issues of space and architecture</w:t>
      </w:r>
      <w:r w:rsidRPr="00605548">
        <w:rPr>
          <w:lang w:val="en-GB"/>
        </w:rPr>
        <w:t>: Foster experimentation and creativity; communicate in a clear and structured way for experienced or not public, the architectural design process tracking and its spatial production.</w:t>
      </w:r>
    </w:p>
    <w:p w14:paraId="569A0507" w14:textId="77777777" w:rsidR="00394B86" w:rsidRDefault="00394B86">
      <w:pPr>
        <w:pStyle w:val="Sansinterligne"/>
        <w:rPr>
          <w:lang w:val="en-GB"/>
        </w:rPr>
      </w:pPr>
    </w:p>
    <w:p w14:paraId="6DBFD1C1" w14:textId="77777777" w:rsidR="00605548" w:rsidRDefault="00605548" w:rsidP="00DE1B53">
      <w:pPr>
        <w:pStyle w:val="Sansinterligne"/>
        <w:rPr>
          <w:b/>
          <w:bCs/>
        </w:rPr>
      </w:pPr>
      <w:r w:rsidRPr="00605548">
        <w:rPr>
          <w:b/>
          <w:bCs/>
        </w:rPr>
        <w:t>Course Outline &gt; Learning Objective</w:t>
      </w:r>
    </w:p>
    <w:p w14:paraId="72DECEBF" w14:textId="77777777" w:rsidR="00B25EB8" w:rsidRDefault="00B25EB8" w:rsidP="00DE1B53">
      <w:pPr>
        <w:pStyle w:val="Sansinterligne"/>
        <w:ind w:left="720"/>
        <w:rPr>
          <w:lang w:val="en-GB"/>
        </w:rPr>
      </w:pPr>
    </w:p>
    <w:p w14:paraId="08EA67B5" w14:textId="69058474" w:rsidR="00F2656E" w:rsidRDefault="00F2656E" w:rsidP="00DE1B53">
      <w:pPr>
        <w:pStyle w:val="Sansinterligne"/>
        <w:ind w:left="720"/>
        <w:rPr>
          <w:lang w:val="en-GB"/>
        </w:rPr>
      </w:pPr>
      <w:r w:rsidRPr="00F2656E">
        <w:rPr>
          <w:lang w:val="en-GB"/>
        </w:rPr>
        <w:t xml:space="preserve">Observe, analyse and assess the </w:t>
      </w:r>
      <w:r w:rsidR="005B31F2">
        <w:rPr>
          <w:lang w:val="en-GB"/>
        </w:rPr>
        <w:t>building</w:t>
      </w:r>
      <w:r w:rsidRPr="00F2656E">
        <w:rPr>
          <w:lang w:val="en-GB"/>
        </w:rPr>
        <w:t xml:space="preserve"> </w:t>
      </w:r>
      <w:proofErr w:type="gramStart"/>
      <w:r w:rsidRPr="00F2656E">
        <w:rPr>
          <w:lang w:val="en-GB"/>
        </w:rPr>
        <w:t>process;</w:t>
      </w:r>
      <w:proofErr w:type="gramEnd"/>
      <w:r w:rsidRPr="00F2656E">
        <w:rPr>
          <w:lang w:val="en-GB"/>
        </w:rPr>
        <w:t xml:space="preserve"> </w:t>
      </w:r>
    </w:p>
    <w:p w14:paraId="2399493F" w14:textId="77777777" w:rsidR="00F2656E" w:rsidRDefault="00F2656E" w:rsidP="00DE1B53">
      <w:pPr>
        <w:pStyle w:val="Sansinterligne"/>
        <w:ind w:left="720"/>
        <w:rPr>
          <w:lang w:val="en-GB"/>
        </w:rPr>
      </w:pPr>
      <w:r w:rsidRPr="00F2656E">
        <w:rPr>
          <w:lang w:val="en-GB"/>
        </w:rPr>
        <w:t xml:space="preserve">Assess the potential of a material and a design </w:t>
      </w:r>
      <w:proofErr w:type="gramStart"/>
      <w:r w:rsidRPr="00F2656E">
        <w:rPr>
          <w:lang w:val="en-GB"/>
        </w:rPr>
        <w:t>element;</w:t>
      </w:r>
      <w:proofErr w:type="gramEnd"/>
      <w:r w:rsidRPr="00F2656E">
        <w:rPr>
          <w:lang w:val="en-GB"/>
        </w:rPr>
        <w:t xml:space="preserve"> </w:t>
      </w:r>
    </w:p>
    <w:p w14:paraId="68D6BAB9" w14:textId="448C7037" w:rsidR="005B31F2" w:rsidRDefault="005B31F2" w:rsidP="005B31F2">
      <w:pPr>
        <w:pStyle w:val="Sansinterligne"/>
        <w:ind w:left="720"/>
        <w:rPr>
          <w:lang w:val="en-GB"/>
        </w:rPr>
      </w:pPr>
      <w:r>
        <w:rPr>
          <w:lang w:val="en-GB"/>
        </w:rPr>
        <w:t>Design and p</w:t>
      </w:r>
      <w:r w:rsidR="00F2656E" w:rsidRPr="00F2656E">
        <w:rPr>
          <w:lang w:val="en-GB"/>
        </w:rPr>
        <w:t xml:space="preserve">resent </w:t>
      </w:r>
      <w:r>
        <w:rPr>
          <w:lang w:val="en-GB"/>
        </w:rPr>
        <w:t>an architectural project</w:t>
      </w:r>
      <w:r w:rsidR="00F2656E" w:rsidRPr="00F2656E">
        <w:rPr>
          <w:lang w:val="en-GB"/>
        </w:rPr>
        <w:t xml:space="preserve"> orally and in writing (book, article</w:t>
      </w:r>
      <w:proofErr w:type="gramStart"/>
      <w:r w:rsidR="00F2656E" w:rsidRPr="00F2656E">
        <w:rPr>
          <w:lang w:val="en-GB"/>
        </w:rPr>
        <w:t>)</w:t>
      </w:r>
      <w:r>
        <w:rPr>
          <w:lang w:val="en-GB"/>
        </w:rPr>
        <w:t>;</w:t>
      </w:r>
      <w:proofErr w:type="gramEnd"/>
    </w:p>
    <w:p w14:paraId="452ABD1A" w14:textId="77777777" w:rsidR="005B31F2" w:rsidRDefault="005B31F2" w:rsidP="005B31F2">
      <w:pPr>
        <w:pStyle w:val="Sansinterligne"/>
        <w:ind w:left="720"/>
        <w:rPr>
          <w:lang w:val="en-GB"/>
        </w:rPr>
      </w:pPr>
      <w:r>
        <w:rPr>
          <w:lang w:val="en-GB"/>
        </w:rPr>
        <w:t xml:space="preserve">Participate to a </w:t>
      </w:r>
      <w:proofErr w:type="gramStart"/>
      <w:r>
        <w:rPr>
          <w:lang w:val="en-GB"/>
        </w:rPr>
        <w:t>competition;</w:t>
      </w:r>
      <w:proofErr w:type="gramEnd"/>
      <w:r>
        <w:rPr>
          <w:lang w:val="en-GB"/>
        </w:rPr>
        <w:t xml:space="preserve"> </w:t>
      </w:r>
    </w:p>
    <w:p w14:paraId="111CF713" w14:textId="13A575D9" w:rsidR="00B25EB8" w:rsidRDefault="005B31F2" w:rsidP="005B31F2">
      <w:pPr>
        <w:pStyle w:val="Sansinterligne"/>
        <w:ind w:left="720"/>
        <w:rPr>
          <w:lang w:val="en-GB"/>
        </w:rPr>
      </w:pPr>
      <w:r>
        <w:rPr>
          <w:lang w:val="en-GB"/>
        </w:rPr>
        <w:t>Pr</w:t>
      </w:r>
      <w:r w:rsidR="00650DF3" w:rsidRPr="00650DF3">
        <w:rPr>
          <w:lang w:val="en-GB"/>
        </w:rPr>
        <w:t>esent in English (posters, book)</w:t>
      </w:r>
      <w:r>
        <w:rPr>
          <w:lang w:val="en-GB"/>
        </w:rPr>
        <w:t>.</w:t>
      </w:r>
    </w:p>
    <w:p w14:paraId="1F3F5864" w14:textId="081C4AE8" w:rsidR="001F56A9" w:rsidRDefault="005B31F2" w:rsidP="005B31F2">
      <w:pPr>
        <w:pStyle w:val="Sansinterligne"/>
        <w:rPr>
          <w:lang w:val="en-GB"/>
        </w:rPr>
      </w:pPr>
      <w:r>
        <w:rPr>
          <w:lang w:val="en-GB"/>
        </w:rPr>
        <w:t xml:space="preserve">              </w:t>
      </w:r>
      <w:r>
        <w:rPr>
          <w:noProof/>
          <w:lang w:val="en-GB" w:eastAsia="en-GB"/>
        </w:rPr>
        <w:drawing>
          <wp:inline distT="0" distB="0" distL="0" distR="0" wp14:anchorId="745FB7CA" wp14:editId="0C2FC3AE">
            <wp:extent cx="2717924" cy="2266950"/>
            <wp:effectExtent l="0" t="0" r="6350" b="0"/>
            <wp:docPr id="1" name="Image 1" descr="Une image contenant équipement électronique, clavier, ferm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équipement électronique, clavier, fermer&#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2738019" cy="2283711"/>
                    </a:xfrm>
                    <a:prstGeom prst="rect">
                      <a:avLst/>
                    </a:prstGeom>
                  </pic:spPr>
                </pic:pic>
              </a:graphicData>
            </a:graphic>
          </wp:inline>
        </w:drawing>
      </w:r>
    </w:p>
    <w:p w14:paraId="5C2EA88D" w14:textId="0B4533DC" w:rsidR="00971B23" w:rsidRDefault="00971B23" w:rsidP="00376B5A">
      <w:pPr>
        <w:pStyle w:val="Sansinterligne"/>
        <w:ind w:left="720"/>
        <w:rPr>
          <w:lang w:val="en-GB"/>
        </w:rPr>
      </w:pPr>
    </w:p>
    <w:p w14:paraId="2DF494A7" w14:textId="12C49899" w:rsidR="00CA70E7" w:rsidRPr="006037A5" w:rsidRDefault="00A1763C" w:rsidP="006037A5">
      <w:pPr>
        <w:pStyle w:val="Titre1"/>
        <w:rPr>
          <w:sz w:val="36"/>
          <w:szCs w:val="36"/>
          <w:lang w:val="en-GB"/>
        </w:rPr>
      </w:pPr>
      <w:r>
        <w:rPr>
          <w:sz w:val="36"/>
          <w:szCs w:val="36"/>
          <w:lang w:val="en-GB"/>
        </w:rPr>
        <w:t>Statement for this semester 20</w:t>
      </w:r>
      <w:r w:rsidR="00063CB2">
        <w:rPr>
          <w:sz w:val="36"/>
          <w:szCs w:val="36"/>
          <w:lang w:val="en-GB"/>
        </w:rPr>
        <w:t>21</w:t>
      </w:r>
      <w:r w:rsidR="00CA70E7" w:rsidRPr="006037A5">
        <w:rPr>
          <w:sz w:val="36"/>
          <w:szCs w:val="36"/>
          <w:lang w:val="en-GB"/>
        </w:rPr>
        <w:t xml:space="preserve"> &gt; </w:t>
      </w:r>
      <w:r w:rsidR="00063CB2">
        <w:rPr>
          <w:sz w:val="36"/>
          <w:szCs w:val="36"/>
          <w:lang w:val="en-GB"/>
        </w:rPr>
        <w:t>REIMAGINE</w:t>
      </w:r>
    </w:p>
    <w:p w14:paraId="1AF79992" w14:textId="77777777" w:rsidR="00CA70E7" w:rsidRDefault="00376B5A" w:rsidP="00CA70E7">
      <w:pPr>
        <w:pStyle w:val="Sansinterligne"/>
        <w:rPr>
          <w:lang w:val="en-GB"/>
        </w:rPr>
      </w:pPr>
      <w:r>
        <w:rPr>
          <w:noProof/>
          <w:lang w:val="en-GB" w:eastAsia="en-GB"/>
        </w:rPr>
        <w:drawing>
          <wp:inline distT="0" distB="0" distL="0" distR="0" wp14:anchorId="50C13D76" wp14:editId="205FB4A1">
            <wp:extent cx="1750000" cy="875000"/>
            <wp:effectExtent l="0" t="0" r="3175"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rcus-Center-for-Social-Justice-Leadership-for-FREESPACE-Venice.jpg"/>
                    <pic:cNvPicPr/>
                  </pic:nvPicPr>
                  <pic:blipFill>
                    <a:blip r:embed="rId11">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12A15963" wp14:editId="52EED6B9">
            <wp:extent cx="1750000" cy="875000"/>
            <wp:effectExtent l="0" t="0" r="3175"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merican-Cement-Building.jpg"/>
                    <pic:cNvPicPr/>
                  </pic:nvPicPr>
                  <pic:blipFill>
                    <a:blip r:embed="rId12">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2FB0540B" wp14:editId="1A9505DC">
            <wp:extent cx="1750000" cy="875000"/>
            <wp:effectExtent l="0" t="0" r="3175" b="190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c-Table.jpg"/>
                    <pic:cNvPicPr/>
                  </pic:nvPicPr>
                  <pic:blipFill>
                    <a:blip r:embed="rId13">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620E96EC" wp14:editId="64C0B8F1">
            <wp:extent cx="1750000" cy="875000"/>
            <wp:effectExtent l="0" t="0" r="3175"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t-Foundation-Sachsen-Anhalt.png"/>
                    <pic:cNvPicPr/>
                  </pic:nvPicPr>
                  <pic:blipFill>
                    <a:blip r:embed="rId14">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5083F441" wp14:editId="713E415E">
            <wp:extent cx="1750000" cy="875000"/>
            <wp:effectExtent l="0" t="0" r="3175" b="190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nso-Table.png"/>
                    <pic:cNvPicPr/>
                  </pic:nvPicPr>
                  <pic:blipFill>
                    <a:blip r:embed="rId15">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7C5EB898" wp14:editId="58DC8C63">
            <wp:extent cx="1750000" cy="875000"/>
            <wp:effectExtent l="0" t="0" r="3175" b="190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ité-Radieuse.jpg"/>
                    <pic:cNvPicPr/>
                  </pic:nvPicPr>
                  <pic:blipFill>
                    <a:blip r:embed="rId16">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2002A4D5" wp14:editId="207A4451">
            <wp:extent cx="1750000" cy="875000"/>
            <wp:effectExtent l="0" t="0" r="3175" b="190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rtuguese-National-Pavilion.jpg"/>
                    <pic:cNvPicPr/>
                  </pic:nvPicPr>
                  <pic:blipFill>
                    <a:blip r:embed="rId17">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0D9B8F1A" wp14:editId="23CD8A59">
            <wp:extent cx="1750000" cy="875000"/>
            <wp:effectExtent l="0" t="0" r="3175" b="190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haeno-Science-Centre-L1002048.jpg"/>
                    <pic:cNvPicPr/>
                  </pic:nvPicPr>
                  <pic:blipFill>
                    <a:blip r:embed="rId18">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1F415120" wp14:editId="27D1F578">
            <wp:extent cx="1750000" cy="875000"/>
            <wp:effectExtent l="0" t="0" r="3175" b="190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at-Slug.jpg"/>
                    <pic:cNvPicPr/>
                  </pic:nvPicPr>
                  <pic:blipFill>
                    <a:blip r:embed="rId19">
                      <a:extLst>
                        <a:ext uri="{28A0092B-C50C-407E-A947-70E740481C1C}">
                          <a14:useLocalDpi xmlns:a14="http://schemas.microsoft.com/office/drawing/2010/main" val="0"/>
                        </a:ext>
                      </a:extLst>
                    </a:blip>
                    <a:stretch>
                      <a:fillRect/>
                    </a:stretch>
                  </pic:blipFill>
                  <pic:spPr>
                    <a:xfrm>
                      <a:off x="0" y="0"/>
                      <a:ext cx="1750000" cy="875000"/>
                    </a:xfrm>
                    <a:prstGeom prst="rect">
                      <a:avLst/>
                    </a:prstGeom>
                  </pic:spPr>
                </pic:pic>
              </a:graphicData>
            </a:graphic>
          </wp:inline>
        </w:drawing>
      </w:r>
      <w:r>
        <w:rPr>
          <w:noProof/>
          <w:lang w:val="en-GB" w:eastAsia="en-GB"/>
        </w:rPr>
        <w:drawing>
          <wp:inline distT="0" distB="0" distL="0" distR="0" wp14:anchorId="3CC2C2F4" wp14:editId="16BDD3A0">
            <wp:extent cx="5254625" cy="2627313"/>
            <wp:effectExtent l="0" t="0" r="3175" b="190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querini-stampalia.png"/>
                    <pic:cNvPicPr/>
                  </pic:nvPicPr>
                  <pic:blipFill>
                    <a:blip r:embed="rId20">
                      <a:extLst>
                        <a:ext uri="{28A0092B-C50C-407E-A947-70E740481C1C}">
                          <a14:useLocalDpi xmlns:a14="http://schemas.microsoft.com/office/drawing/2010/main" val="0"/>
                        </a:ext>
                      </a:extLst>
                    </a:blip>
                    <a:stretch>
                      <a:fillRect/>
                    </a:stretch>
                  </pic:blipFill>
                  <pic:spPr>
                    <a:xfrm>
                      <a:off x="0" y="0"/>
                      <a:ext cx="5265936" cy="2632969"/>
                    </a:xfrm>
                    <a:prstGeom prst="rect">
                      <a:avLst/>
                    </a:prstGeom>
                  </pic:spPr>
                </pic:pic>
              </a:graphicData>
            </a:graphic>
          </wp:inline>
        </w:drawing>
      </w:r>
    </w:p>
    <w:p w14:paraId="27CB33C8" w14:textId="77777777" w:rsidR="00650DF3" w:rsidRDefault="00650DF3" w:rsidP="00650DF3">
      <w:pPr>
        <w:autoSpaceDE w:val="0"/>
        <w:autoSpaceDN w:val="0"/>
        <w:adjustRightInd w:val="0"/>
        <w:spacing w:after="0" w:line="240" w:lineRule="auto"/>
        <w:ind w:right="2436"/>
        <w:rPr>
          <w:lang w:val="en-GB"/>
        </w:rPr>
      </w:pPr>
    </w:p>
    <w:p w14:paraId="401436C3" w14:textId="6888BE70" w:rsidR="00A001ED" w:rsidRPr="00A001ED" w:rsidRDefault="003052E3" w:rsidP="003052E3">
      <w:pPr>
        <w:autoSpaceDE w:val="0"/>
        <w:autoSpaceDN w:val="0"/>
        <w:adjustRightInd w:val="0"/>
        <w:spacing w:after="0" w:line="240" w:lineRule="auto"/>
        <w:rPr>
          <w:lang w:val="en-GB"/>
        </w:rPr>
      </w:pPr>
      <w:r w:rsidRPr="003052E3">
        <w:rPr>
          <w:lang w:val="en-GB"/>
        </w:rPr>
        <w:t xml:space="preserve">The 10th </w:t>
      </w:r>
      <w:r w:rsidRPr="003052E3">
        <w:rPr>
          <w:b/>
          <w:bCs/>
          <w:lang w:val="en-GB"/>
        </w:rPr>
        <w:t>Concrete Design Competition</w:t>
      </w:r>
      <w:r w:rsidRPr="003052E3">
        <w:rPr>
          <w:lang w:val="en-GB"/>
        </w:rPr>
        <w:t xml:space="preserve"> on REIMAGINE asks students of architecture, </w:t>
      </w:r>
      <w:proofErr w:type="gramStart"/>
      <w:r w:rsidRPr="003052E3">
        <w:rPr>
          <w:lang w:val="en-GB"/>
        </w:rPr>
        <w:t>design</w:t>
      </w:r>
      <w:proofErr w:type="gramEnd"/>
      <w:r w:rsidRPr="003052E3">
        <w:rPr>
          <w:lang w:val="en-GB"/>
        </w:rPr>
        <w:t xml:space="preserve"> and engineering to explore and exploit the potential of concrete’s properties with respect to any notion of REIMAGINE. These can be related to inherent material properties, concrete’s production process, and its application in new or existing structures. They may address aesthetic desires, structural systems or fabrication methods and comment on economic realities, sustainability demands or social issues. </w:t>
      </w:r>
      <w:r w:rsidR="00A001ED" w:rsidRPr="00A001ED">
        <w:rPr>
          <w:lang w:val="en-GB"/>
        </w:rPr>
        <w:t>In the past</w:t>
      </w:r>
      <w:r>
        <w:rPr>
          <w:lang w:val="en-GB"/>
        </w:rPr>
        <w:t xml:space="preserve">: </w:t>
      </w:r>
      <w:r w:rsidR="00063CB2" w:rsidRPr="00A001ED">
        <w:rPr>
          <w:lang w:val="en-GB"/>
        </w:rPr>
        <w:t>201</w:t>
      </w:r>
      <w:r w:rsidR="00063CB2">
        <w:rPr>
          <w:lang w:val="en-GB"/>
        </w:rPr>
        <w:t>9</w:t>
      </w:r>
      <w:r w:rsidR="00063CB2" w:rsidRPr="00A001ED">
        <w:rPr>
          <w:lang w:val="en-GB"/>
        </w:rPr>
        <w:t xml:space="preserve"> </w:t>
      </w:r>
      <w:proofErr w:type="gramStart"/>
      <w:r w:rsidR="00063CB2">
        <w:rPr>
          <w:lang w:val="en-GB"/>
        </w:rPr>
        <w:t>Form-works</w:t>
      </w:r>
      <w:proofErr w:type="gramEnd"/>
      <w:r>
        <w:rPr>
          <w:lang w:val="en-GB"/>
        </w:rPr>
        <w:t xml:space="preserve">, </w:t>
      </w:r>
      <w:r w:rsidR="00A001ED" w:rsidRPr="00A001ED">
        <w:rPr>
          <w:lang w:val="en-GB"/>
        </w:rPr>
        <w:t>2018 Wood in Europe</w:t>
      </w:r>
      <w:r>
        <w:rPr>
          <w:lang w:val="en-GB"/>
        </w:rPr>
        <w:t xml:space="preserve">, </w:t>
      </w:r>
      <w:r w:rsidR="00A001ED" w:rsidRPr="00A001ED">
        <w:rPr>
          <w:lang w:val="en-GB"/>
        </w:rPr>
        <w:t>2017 Concrete &amp; Tactility</w:t>
      </w:r>
      <w:r>
        <w:rPr>
          <w:lang w:val="en-GB"/>
        </w:rPr>
        <w:t xml:space="preserve">, </w:t>
      </w:r>
      <w:r w:rsidR="00A001ED" w:rsidRPr="00A001ED">
        <w:rPr>
          <w:lang w:val="en-GB"/>
        </w:rPr>
        <w:t>2016 Paper &amp; Wood in Light</w:t>
      </w:r>
      <w:r>
        <w:rPr>
          <w:lang w:val="en-GB"/>
        </w:rPr>
        <w:t>.</w:t>
      </w:r>
    </w:p>
    <w:p w14:paraId="6285A7E9" w14:textId="77777777" w:rsidR="00F46A43" w:rsidRDefault="00F46A43">
      <w:pPr>
        <w:pStyle w:val="Sansinterligne"/>
        <w:rPr>
          <w:lang w:val="en-GB"/>
        </w:rPr>
      </w:pPr>
    </w:p>
    <w:p w14:paraId="698FFF34" w14:textId="77777777" w:rsidR="00A95BF7" w:rsidRPr="00A95BF7" w:rsidRDefault="00A95BF7" w:rsidP="003052E3">
      <w:pPr>
        <w:pStyle w:val="Sansinterligne"/>
        <w:rPr>
          <w:lang w:val="en-GB"/>
        </w:rPr>
      </w:pPr>
      <w:r w:rsidRPr="00A95BF7">
        <w:rPr>
          <w:b/>
          <w:bCs/>
          <w:lang w:val="en-GB"/>
        </w:rPr>
        <w:t xml:space="preserve">Prof. </w:t>
      </w:r>
      <w:proofErr w:type="spellStart"/>
      <w:proofErr w:type="gramStart"/>
      <w:r w:rsidRPr="00A95BF7">
        <w:rPr>
          <w:b/>
          <w:bCs/>
          <w:lang w:val="en-GB"/>
        </w:rPr>
        <w:t>ir.Geneviève</w:t>
      </w:r>
      <w:proofErr w:type="spellEnd"/>
      <w:proofErr w:type="gramEnd"/>
      <w:r w:rsidRPr="00A95BF7">
        <w:rPr>
          <w:b/>
          <w:bCs/>
          <w:lang w:val="en-GB"/>
        </w:rPr>
        <w:t xml:space="preserve"> Martin</w:t>
      </w:r>
      <w:r w:rsidRPr="00A95BF7">
        <w:rPr>
          <w:lang w:val="en-GB"/>
        </w:rPr>
        <w:t xml:space="preserve"> </w:t>
      </w:r>
      <w:hyperlink r:id="rId21" w:history="1">
        <w:r w:rsidR="00AA5CEA" w:rsidRPr="0094568A">
          <w:rPr>
            <w:rStyle w:val="Lienhypertexte"/>
            <w:lang w:val="en-GB"/>
          </w:rPr>
          <w:t>genevieve.martin@ulb.be</w:t>
        </w:r>
      </w:hyperlink>
      <w:r w:rsidRPr="00A95BF7">
        <w:rPr>
          <w:lang w:val="en-GB"/>
        </w:rPr>
        <w:t xml:space="preserve"> </w:t>
      </w:r>
    </w:p>
    <w:p w14:paraId="3777DFC4" w14:textId="06ECFA69" w:rsidR="00A95BF7" w:rsidRDefault="00A95BF7" w:rsidP="003052E3">
      <w:pPr>
        <w:pStyle w:val="Sansinterligne"/>
        <w:jc w:val="both"/>
        <w:rPr>
          <w:lang w:val="en-GB"/>
        </w:rPr>
      </w:pPr>
      <w:r w:rsidRPr="00A95BF7">
        <w:rPr>
          <w:lang w:val="en-GB"/>
        </w:rPr>
        <w:t xml:space="preserve">Teacher in Mechanic, Building’s </w:t>
      </w:r>
      <w:proofErr w:type="gramStart"/>
      <w:r w:rsidRPr="00A95BF7">
        <w:rPr>
          <w:lang w:val="en-GB"/>
        </w:rPr>
        <w:t>structure</w:t>
      </w:r>
      <w:proofErr w:type="gramEnd"/>
      <w:r w:rsidRPr="00A95BF7">
        <w:rPr>
          <w:lang w:val="en-GB"/>
        </w:rPr>
        <w:t xml:space="preserve"> and equipment since 1992 at Victor Horta Architecture School</w:t>
      </w:r>
      <w:r w:rsidR="003052E3">
        <w:rPr>
          <w:lang w:val="en-GB"/>
        </w:rPr>
        <w:t xml:space="preserve">. </w:t>
      </w:r>
      <w:r w:rsidRPr="00A95BF7">
        <w:rPr>
          <w:lang w:val="en-GB"/>
        </w:rPr>
        <w:t>Researcher in Architectural Design Process</w:t>
      </w:r>
      <w:r w:rsidR="003052E3">
        <w:rPr>
          <w:lang w:val="en-GB"/>
        </w:rPr>
        <w:t xml:space="preserve">. </w:t>
      </w:r>
      <w:r w:rsidRPr="00A95BF7">
        <w:rPr>
          <w:lang w:val="en-GB"/>
        </w:rPr>
        <w:t>Cognitive Sciences, Faculty of Psychology and Education Sciences, ULB-</w:t>
      </w:r>
      <w:proofErr w:type="spellStart"/>
      <w:r w:rsidRPr="00A95BF7">
        <w:rPr>
          <w:lang w:val="en-GB"/>
        </w:rPr>
        <w:t>ULg</w:t>
      </w:r>
      <w:proofErr w:type="spellEnd"/>
      <w:r w:rsidR="003052E3">
        <w:rPr>
          <w:lang w:val="en-GB"/>
        </w:rPr>
        <w:t xml:space="preserve">. </w:t>
      </w:r>
      <w:r w:rsidRPr="00A95BF7">
        <w:rPr>
          <w:lang w:val="en-GB"/>
        </w:rPr>
        <w:t>Civil Engineer in Mechanic and Electricity (Fluid Mechanics), ULB</w:t>
      </w:r>
      <w:r w:rsidR="003052E3">
        <w:rPr>
          <w:lang w:val="en-GB"/>
        </w:rPr>
        <w:t>.</w:t>
      </w:r>
    </w:p>
    <w:sectPr w:rsidR="00A95BF7" w:rsidSect="00B13F6A">
      <w:headerReference w:type="default" r:id="rId22"/>
      <w:footerReference w:type="default" r:id="rId23"/>
      <w:pgSz w:w="12240" w:h="15840"/>
      <w:pgMar w:top="284"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30267" w14:textId="77777777" w:rsidR="000B45C4" w:rsidRDefault="000B45C4" w:rsidP="000E6B29">
      <w:pPr>
        <w:spacing w:after="0" w:line="240" w:lineRule="auto"/>
      </w:pPr>
      <w:r>
        <w:separator/>
      </w:r>
    </w:p>
  </w:endnote>
  <w:endnote w:type="continuationSeparator" w:id="0">
    <w:p w14:paraId="1747D4FC" w14:textId="77777777" w:rsidR="000B45C4" w:rsidRDefault="000B45C4" w:rsidP="000E6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913189"/>
      <w:docPartObj>
        <w:docPartGallery w:val="Page Numbers (Bottom of Page)"/>
        <w:docPartUnique/>
      </w:docPartObj>
    </w:sdtPr>
    <w:sdtEndPr/>
    <w:sdtContent>
      <w:p w14:paraId="436391BE" w14:textId="77777777" w:rsidR="00DE2792" w:rsidRDefault="00DE2792" w:rsidP="00B13F6A">
        <w:pPr>
          <w:pStyle w:val="Pieddepage"/>
          <w:jc w:val="right"/>
        </w:pPr>
        <w:r>
          <w:fldChar w:fldCharType="begin"/>
        </w:r>
        <w:r>
          <w:instrText>PAGE   \* MERGEFORMAT</w:instrText>
        </w:r>
        <w:r>
          <w:fldChar w:fldCharType="separate"/>
        </w:r>
        <w:r w:rsidR="00B63706" w:rsidRPr="00B63706">
          <w:rPr>
            <w:noProof/>
            <w:lang w:val="fr-FR"/>
          </w:rPr>
          <w:t>1</w:t>
        </w:r>
        <w:r>
          <w:fldChar w:fldCharType="end"/>
        </w:r>
        <w:r w:rsidR="00B13F6A">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67A0B" w14:textId="77777777" w:rsidR="000B45C4" w:rsidRDefault="000B45C4" w:rsidP="000E6B29">
      <w:pPr>
        <w:spacing w:after="0" w:line="240" w:lineRule="auto"/>
      </w:pPr>
      <w:r>
        <w:separator/>
      </w:r>
    </w:p>
  </w:footnote>
  <w:footnote w:type="continuationSeparator" w:id="0">
    <w:p w14:paraId="7050E50C" w14:textId="77777777" w:rsidR="000B45C4" w:rsidRDefault="000B45C4" w:rsidP="000E6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35C5" w14:textId="6FBBC6CF" w:rsidR="000E6B29" w:rsidRPr="000E6B29" w:rsidRDefault="000E6B29">
    <w:pPr>
      <w:pStyle w:val="En-tte"/>
      <w:rPr>
        <w:lang w:val="en-GB"/>
      </w:rPr>
    </w:pPr>
    <w:r w:rsidRPr="000E6B29">
      <w:rPr>
        <w:lang w:val="en-GB"/>
      </w:rPr>
      <w:t>ARCH-P-71</w:t>
    </w:r>
    <w:r w:rsidR="00290F2F">
      <w:rPr>
        <w:lang w:val="en-GB"/>
      </w:rPr>
      <w:t>15</w:t>
    </w:r>
    <w:r w:rsidRPr="000E6B29">
      <w:rPr>
        <w:lang w:val="en-GB"/>
      </w:rPr>
      <w:t xml:space="preserve">                    </w:t>
    </w:r>
    <w:r w:rsidR="00290F2F">
      <w:rPr>
        <w:lang w:val="en-GB"/>
      </w:rPr>
      <w:t>SA</w:t>
    </w:r>
    <w:r w:rsidR="00944446">
      <w:rPr>
        <w:lang w:val="en-GB"/>
      </w:rPr>
      <w:t>-</w:t>
    </w:r>
    <w:r w:rsidR="00611E91">
      <w:rPr>
        <w:lang w:val="en-GB"/>
      </w:rPr>
      <w:t>Structure et Architecture / Architectural Design and Construction</w:t>
    </w:r>
    <w:r w:rsidR="0001594B">
      <w:rPr>
        <w:lang w:val="en-GB"/>
      </w:rPr>
      <w:t xml:space="preserve"> 20</w:t>
    </w:r>
    <w:r w:rsidR="00235BAC">
      <w:rPr>
        <w:lang w:val="en-GB"/>
      </w:rPr>
      <w:t>21</w:t>
    </w:r>
    <w:r w:rsidR="00944446">
      <w:rPr>
        <w:lang w:val="en-GB"/>
      </w:rPr>
      <w:t>-</w:t>
    </w:r>
    <w:r w:rsidR="0001594B">
      <w:rPr>
        <w:lang w:val="en-GB"/>
      </w:rPr>
      <w:t>2</w:t>
    </w:r>
    <w:r w:rsidR="00235BAC">
      <w:rPr>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C81"/>
    <w:multiLevelType w:val="hybridMultilevel"/>
    <w:tmpl w:val="2F0AD7E8"/>
    <w:lvl w:ilvl="0" w:tplc="6A0E23AC">
      <w:start w:val="1"/>
      <w:numFmt w:val="bullet"/>
      <w:lvlText w:val="•"/>
      <w:lvlJc w:val="left"/>
      <w:pPr>
        <w:tabs>
          <w:tab w:val="num" w:pos="720"/>
        </w:tabs>
        <w:ind w:left="720" w:hanging="360"/>
      </w:pPr>
      <w:rPr>
        <w:rFonts w:ascii="Arial" w:hAnsi="Arial" w:hint="default"/>
      </w:rPr>
    </w:lvl>
    <w:lvl w:ilvl="1" w:tplc="CA384C9E" w:tentative="1">
      <w:start w:val="1"/>
      <w:numFmt w:val="bullet"/>
      <w:lvlText w:val="•"/>
      <w:lvlJc w:val="left"/>
      <w:pPr>
        <w:tabs>
          <w:tab w:val="num" w:pos="1440"/>
        </w:tabs>
        <w:ind w:left="1440" w:hanging="360"/>
      </w:pPr>
      <w:rPr>
        <w:rFonts w:ascii="Arial" w:hAnsi="Arial" w:hint="default"/>
      </w:rPr>
    </w:lvl>
    <w:lvl w:ilvl="2" w:tplc="DD8A8058" w:tentative="1">
      <w:start w:val="1"/>
      <w:numFmt w:val="bullet"/>
      <w:lvlText w:val="•"/>
      <w:lvlJc w:val="left"/>
      <w:pPr>
        <w:tabs>
          <w:tab w:val="num" w:pos="2160"/>
        </w:tabs>
        <w:ind w:left="2160" w:hanging="360"/>
      </w:pPr>
      <w:rPr>
        <w:rFonts w:ascii="Arial" w:hAnsi="Arial" w:hint="default"/>
      </w:rPr>
    </w:lvl>
    <w:lvl w:ilvl="3" w:tplc="4AC4ADC0" w:tentative="1">
      <w:start w:val="1"/>
      <w:numFmt w:val="bullet"/>
      <w:lvlText w:val="•"/>
      <w:lvlJc w:val="left"/>
      <w:pPr>
        <w:tabs>
          <w:tab w:val="num" w:pos="2880"/>
        </w:tabs>
        <w:ind w:left="2880" w:hanging="360"/>
      </w:pPr>
      <w:rPr>
        <w:rFonts w:ascii="Arial" w:hAnsi="Arial" w:hint="default"/>
      </w:rPr>
    </w:lvl>
    <w:lvl w:ilvl="4" w:tplc="2434610C" w:tentative="1">
      <w:start w:val="1"/>
      <w:numFmt w:val="bullet"/>
      <w:lvlText w:val="•"/>
      <w:lvlJc w:val="left"/>
      <w:pPr>
        <w:tabs>
          <w:tab w:val="num" w:pos="3600"/>
        </w:tabs>
        <w:ind w:left="3600" w:hanging="360"/>
      </w:pPr>
      <w:rPr>
        <w:rFonts w:ascii="Arial" w:hAnsi="Arial" w:hint="default"/>
      </w:rPr>
    </w:lvl>
    <w:lvl w:ilvl="5" w:tplc="76809D86" w:tentative="1">
      <w:start w:val="1"/>
      <w:numFmt w:val="bullet"/>
      <w:lvlText w:val="•"/>
      <w:lvlJc w:val="left"/>
      <w:pPr>
        <w:tabs>
          <w:tab w:val="num" w:pos="4320"/>
        </w:tabs>
        <w:ind w:left="4320" w:hanging="360"/>
      </w:pPr>
      <w:rPr>
        <w:rFonts w:ascii="Arial" w:hAnsi="Arial" w:hint="default"/>
      </w:rPr>
    </w:lvl>
    <w:lvl w:ilvl="6" w:tplc="C1847230" w:tentative="1">
      <w:start w:val="1"/>
      <w:numFmt w:val="bullet"/>
      <w:lvlText w:val="•"/>
      <w:lvlJc w:val="left"/>
      <w:pPr>
        <w:tabs>
          <w:tab w:val="num" w:pos="5040"/>
        </w:tabs>
        <w:ind w:left="5040" w:hanging="360"/>
      </w:pPr>
      <w:rPr>
        <w:rFonts w:ascii="Arial" w:hAnsi="Arial" w:hint="default"/>
      </w:rPr>
    </w:lvl>
    <w:lvl w:ilvl="7" w:tplc="FD74F254" w:tentative="1">
      <w:start w:val="1"/>
      <w:numFmt w:val="bullet"/>
      <w:lvlText w:val="•"/>
      <w:lvlJc w:val="left"/>
      <w:pPr>
        <w:tabs>
          <w:tab w:val="num" w:pos="5760"/>
        </w:tabs>
        <w:ind w:left="5760" w:hanging="360"/>
      </w:pPr>
      <w:rPr>
        <w:rFonts w:ascii="Arial" w:hAnsi="Arial" w:hint="default"/>
      </w:rPr>
    </w:lvl>
    <w:lvl w:ilvl="8" w:tplc="1674AD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1D50A4"/>
    <w:multiLevelType w:val="hybridMultilevel"/>
    <w:tmpl w:val="BD7E20DE"/>
    <w:lvl w:ilvl="0" w:tplc="36C44C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9D1E64"/>
    <w:multiLevelType w:val="hybridMultilevel"/>
    <w:tmpl w:val="4D787286"/>
    <w:lvl w:ilvl="0" w:tplc="F8A22784">
      <w:start w:val="1"/>
      <w:numFmt w:val="bullet"/>
      <w:lvlText w:val="•"/>
      <w:lvlJc w:val="left"/>
      <w:pPr>
        <w:tabs>
          <w:tab w:val="num" w:pos="720"/>
        </w:tabs>
        <w:ind w:left="720" w:hanging="360"/>
      </w:pPr>
      <w:rPr>
        <w:rFonts w:ascii="Arial" w:hAnsi="Arial" w:hint="default"/>
      </w:rPr>
    </w:lvl>
    <w:lvl w:ilvl="1" w:tplc="66288AD4" w:tentative="1">
      <w:start w:val="1"/>
      <w:numFmt w:val="bullet"/>
      <w:lvlText w:val="•"/>
      <w:lvlJc w:val="left"/>
      <w:pPr>
        <w:tabs>
          <w:tab w:val="num" w:pos="1440"/>
        </w:tabs>
        <w:ind w:left="1440" w:hanging="360"/>
      </w:pPr>
      <w:rPr>
        <w:rFonts w:ascii="Arial" w:hAnsi="Arial" w:hint="default"/>
      </w:rPr>
    </w:lvl>
    <w:lvl w:ilvl="2" w:tplc="8E9A40E0" w:tentative="1">
      <w:start w:val="1"/>
      <w:numFmt w:val="bullet"/>
      <w:lvlText w:val="•"/>
      <w:lvlJc w:val="left"/>
      <w:pPr>
        <w:tabs>
          <w:tab w:val="num" w:pos="2160"/>
        </w:tabs>
        <w:ind w:left="2160" w:hanging="360"/>
      </w:pPr>
      <w:rPr>
        <w:rFonts w:ascii="Arial" w:hAnsi="Arial" w:hint="default"/>
      </w:rPr>
    </w:lvl>
    <w:lvl w:ilvl="3" w:tplc="4ABA438C" w:tentative="1">
      <w:start w:val="1"/>
      <w:numFmt w:val="bullet"/>
      <w:lvlText w:val="•"/>
      <w:lvlJc w:val="left"/>
      <w:pPr>
        <w:tabs>
          <w:tab w:val="num" w:pos="2880"/>
        </w:tabs>
        <w:ind w:left="2880" w:hanging="360"/>
      </w:pPr>
      <w:rPr>
        <w:rFonts w:ascii="Arial" w:hAnsi="Arial" w:hint="default"/>
      </w:rPr>
    </w:lvl>
    <w:lvl w:ilvl="4" w:tplc="B1408902" w:tentative="1">
      <w:start w:val="1"/>
      <w:numFmt w:val="bullet"/>
      <w:lvlText w:val="•"/>
      <w:lvlJc w:val="left"/>
      <w:pPr>
        <w:tabs>
          <w:tab w:val="num" w:pos="3600"/>
        </w:tabs>
        <w:ind w:left="3600" w:hanging="360"/>
      </w:pPr>
      <w:rPr>
        <w:rFonts w:ascii="Arial" w:hAnsi="Arial" w:hint="default"/>
      </w:rPr>
    </w:lvl>
    <w:lvl w:ilvl="5" w:tplc="93A4933C" w:tentative="1">
      <w:start w:val="1"/>
      <w:numFmt w:val="bullet"/>
      <w:lvlText w:val="•"/>
      <w:lvlJc w:val="left"/>
      <w:pPr>
        <w:tabs>
          <w:tab w:val="num" w:pos="4320"/>
        </w:tabs>
        <w:ind w:left="4320" w:hanging="360"/>
      </w:pPr>
      <w:rPr>
        <w:rFonts w:ascii="Arial" w:hAnsi="Arial" w:hint="default"/>
      </w:rPr>
    </w:lvl>
    <w:lvl w:ilvl="6" w:tplc="DB20D2DC" w:tentative="1">
      <w:start w:val="1"/>
      <w:numFmt w:val="bullet"/>
      <w:lvlText w:val="•"/>
      <w:lvlJc w:val="left"/>
      <w:pPr>
        <w:tabs>
          <w:tab w:val="num" w:pos="5040"/>
        </w:tabs>
        <w:ind w:left="5040" w:hanging="360"/>
      </w:pPr>
      <w:rPr>
        <w:rFonts w:ascii="Arial" w:hAnsi="Arial" w:hint="default"/>
      </w:rPr>
    </w:lvl>
    <w:lvl w:ilvl="7" w:tplc="C240A89A" w:tentative="1">
      <w:start w:val="1"/>
      <w:numFmt w:val="bullet"/>
      <w:lvlText w:val="•"/>
      <w:lvlJc w:val="left"/>
      <w:pPr>
        <w:tabs>
          <w:tab w:val="num" w:pos="5760"/>
        </w:tabs>
        <w:ind w:left="5760" w:hanging="360"/>
      </w:pPr>
      <w:rPr>
        <w:rFonts w:ascii="Arial" w:hAnsi="Arial" w:hint="default"/>
      </w:rPr>
    </w:lvl>
    <w:lvl w:ilvl="8" w:tplc="8B1888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8B6CA2"/>
    <w:multiLevelType w:val="hybridMultilevel"/>
    <w:tmpl w:val="A9FA4DC0"/>
    <w:lvl w:ilvl="0" w:tplc="57249482">
      <w:start w:val="1"/>
      <w:numFmt w:val="bullet"/>
      <w:lvlText w:val="•"/>
      <w:lvlJc w:val="left"/>
      <w:pPr>
        <w:tabs>
          <w:tab w:val="num" w:pos="720"/>
        </w:tabs>
        <w:ind w:left="720" w:hanging="360"/>
      </w:pPr>
      <w:rPr>
        <w:rFonts w:ascii="Arial" w:hAnsi="Arial" w:hint="default"/>
      </w:rPr>
    </w:lvl>
    <w:lvl w:ilvl="1" w:tplc="B7F85D52" w:tentative="1">
      <w:start w:val="1"/>
      <w:numFmt w:val="bullet"/>
      <w:lvlText w:val="•"/>
      <w:lvlJc w:val="left"/>
      <w:pPr>
        <w:tabs>
          <w:tab w:val="num" w:pos="1440"/>
        </w:tabs>
        <w:ind w:left="1440" w:hanging="360"/>
      </w:pPr>
      <w:rPr>
        <w:rFonts w:ascii="Arial" w:hAnsi="Arial" w:hint="default"/>
      </w:rPr>
    </w:lvl>
    <w:lvl w:ilvl="2" w:tplc="87D6A100" w:tentative="1">
      <w:start w:val="1"/>
      <w:numFmt w:val="bullet"/>
      <w:lvlText w:val="•"/>
      <w:lvlJc w:val="left"/>
      <w:pPr>
        <w:tabs>
          <w:tab w:val="num" w:pos="2160"/>
        </w:tabs>
        <w:ind w:left="2160" w:hanging="360"/>
      </w:pPr>
      <w:rPr>
        <w:rFonts w:ascii="Arial" w:hAnsi="Arial" w:hint="default"/>
      </w:rPr>
    </w:lvl>
    <w:lvl w:ilvl="3" w:tplc="0A34CCE6" w:tentative="1">
      <w:start w:val="1"/>
      <w:numFmt w:val="bullet"/>
      <w:lvlText w:val="•"/>
      <w:lvlJc w:val="left"/>
      <w:pPr>
        <w:tabs>
          <w:tab w:val="num" w:pos="2880"/>
        </w:tabs>
        <w:ind w:left="2880" w:hanging="360"/>
      </w:pPr>
      <w:rPr>
        <w:rFonts w:ascii="Arial" w:hAnsi="Arial" w:hint="default"/>
      </w:rPr>
    </w:lvl>
    <w:lvl w:ilvl="4" w:tplc="107EFD62" w:tentative="1">
      <w:start w:val="1"/>
      <w:numFmt w:val="bullet"/>
      <w:lvlText w:val="•"/>
      <w:lvlJc w:val="left"/>
      <w:pPr>
        <w:tabs>
          <w:tab w:val="num" w:pos="3600"/>
        </w:tabs>
        <w:ind w:left="3600" w:hanging="360"/>
      </w:pPr>
      <w:rPr>
        <w:rFonts w:ascii="Arial" w:hAnsi="Arial" w:hint="default"/>
      </w:rPr>
    </w:lvl>
    <w:lvl w:ilvl="5" w:tplc="4DA04382" w:tentative="1">
      <w:start w:val="1"/>
      <w:numFmt w:val="bullet"/>
      <w:lvlText w:val="•"/>
      <w:lvlJc w:val="left"/>
      <w:pPr>
        <w:tabs>
          <w:tab w:val="num" w:pos="4320"/>
        </w:tabs>
        <w:ind w:left="4320" w:hanging="360"/>
      </w:pPr>
      <w:rPr>
        <w:rFonts w:ascii="Arial" w:hAnsi="Arial" w:hint="default"/>
      </w:rPr>
    </w:lvl>
    <w:lvl w:ilvl="6" w:tplc="253A8EFA" w:tentative="1">
      <w:start w:val="1"/>
      <w:numFmt w:val="bullet"/>
      <w:lvlText w:val="•"/>
      <w:lvlJc w:val="left"/>
      <w:pPr>
        <w:tabs>
          <w:tab w:val="num" w:pos="5040"/>
        </w:tabs>
        <w:ind w:left="5040" w:hanging="360"/>
      </w:pPr>
      <w:rPr>
        <w:rFonts w:ascii="Arial" w:hAnsi="Arial" w:hint="default"/>
      </w:rPr>
    </w:lvl>
    <w:lvl w:ilvl="7" w:tplc="B9B257BA" w:tentative="1">
      <w:start w:val="1"/>
      <w:numFmt w:val="bullet"/>
      <w:lvlText w:val="•"/>
      <w:lvlJc w:val="left"/>
      <w:pPr>
        <w:tabs>
          <w:tab w:val="num" w:pos="5760"/>
        </w:tabs>
        <w:ind w:left="5760" w:hanging="360"/>
      </w:pPr>
      <w:rPr>
        <w:rFonts w:ascii="Arial" w:hAnsi="Arial" w:hint="default"/>
      </w:rPr>
    </w:lvl>
    <w:lvl w:ilvl="8" w:tplc="0FF8E6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CB4D9D"/>
    <w:multiLevelType w:val="hybridMultilevel"/>
    <w:tmpl w:val="86A260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F4C438E"/>
    <w:multiLevelType w:val="hybridMultilevel"/>
    <w:tmpl w:val="E15C0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81801"/>
    <w:multiLevelType w:val="hybridMultilevel"/>
    <w:tmpl w:val="4678DE08"/>
    <w:lvl w:ilvl="0" w:tplc="F8A2278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6277E4"/>
    <w:multiLevelType w:val="hybridMultilevel"/>
    <w:tmpl w:val="73C24142"/>
    <w:lvl w:ilvl="0" w:tplc="F8A2278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D250D"/>
    <w:multiLevelType w:val="hybridMultilevel"/>
    <w:tmpl w:val="3B688BF8"/>
    <w:lvl w:ilvl="0" w:tplc="F8A22784">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FEB518F"/>
    <w:multiLevelType w:val="hybridMultilevel"/>
    <w:tmpl w:val="54780F56"/>
    <w:lvl w:ilvl="0" w:tplc="AFC8FAEE">
      <w:start w:val="1"/>
      <w:numFmt w:val="bullet"/>
      <w:lvlText w:val="•"/>
      <w:lvlJc w:val="left"/>
      <w:pPr>
        <w:tabs>
          <w:tab w:val="num" w:pos="720"/>
        </w:tabs>
        <w:ind w:left="720" w:hanging="360"/>
      </w:pPr>
      <w:rPr>
        <w:rFonts w:ascii="Arial" w:hAnsi="Arial" w:hint="default"/>
      </w:rPr>
    </w:lvl>
    <w:lvl w:ilvl="1" w:tplc="3F7CC9B0" w:tentative="1">
      <w:start w:val="1"/>
      <w:numFmt w:val="bullet"/>
      <w:lvlText w:val="•"/>
      <w:lvlJc w:val="left"/>
      <w:pPr>
        <w:tabs>
          <w:tab w:val="num" w:pos="1440"/>
        </w:tabs>
        <w:ind w:left="1440" w:hanging="360"/>
      </w:pPr>
      <w:rPr>
        <w:rFonts w:ascii="Arial" w:hAnsi="Arial" w:hint="default"/>
      </w:rPr>
    </w:lvl>
    <w:lvl w:ilvl="2" w:tplc="DD60540E" w:tentative="1">
      <w:start w:val="1"/>
      <w:numFmt w:val="bullet"/>
      <w:lvlText w:val="•"/>
      <w:lvlJc w:val="left"/>
      <w:pPr>
        <w:tabs>
          <w:tab w:val="num" w:pos="2160"/>
        </w:tabs>
        <w:ind w:left="2160" w:hanging="360"/>
      </w:pPr>
      <w:rPr>
        <w:rFonts w:ascii="Arial" w:hAnsi="Arial" w:hint="default"/>
      </w:rPr>
    </w:lvl>
    <w:lvl w:ilvl="3" w:tplc="0C5ED5C0" w:tentative="1">
      <w:start w:val="1"/>
      <w:numFmt w:val="bullet"/>
      <w:lvlText w:val="•"/>
      <w:lvlJc w:val="left"/>
      <w:pPr>
        <w:tabs>
          <w:tab w:val="num" w:pos="2880"/>
        </w:tabs>
        <w:ind w:left="2880" w:hanging="360"/>
      </w:pPr>
      <w:rPr>
        <w:rFonts w:ascii="Arial" w:hAnsi="Arial" w:hint="default"/>
      </w:rPr>
    </w:lvl>
    <w:lvl w:ilvl="4" w:tplc="E55CB47E" w:tentative="1">
      <w:start w:val="1"/>
      <w:numFmt w:val="bullet"/>
      <w:lvlText w:val="•"/>
      <w:lvlJc w:val="left"/>
      <w:pPr>
        <w:tabs>
          <w:tab w:val="num" w:pos="3600"/>
        </w:tabs>
        <w:ind w:left="3600" w:hanging="360"/>
      </w:pPr>
      <w:rPr>
        <w:rFonts w:ascii="Arial" w:hAnsi="Arial" w:hint="default"/>
      </w:rPr>
    </w:lvl>
    <w:lvl w:ilvl="5" w:tplc="BB683B14" w:tentative="1">
      <w:start w:val="1"/>
      <w:numFmt w:val="bullet"/>
      <w:lvlText w:val="•"/>
      <w:lvlJc w:val="left"/>
      <w:pPr>
        <w:tabs>
          <w:tab w:val="num" w:pos="4320"/>
        </w:tabs>
        <w:ind w:left="4320" w:hanging="360"/>
      </w:pPr>
      <w:rPr>
        <w:rFonts w:ascii="Arial" w:hAnsi="Arial" w:hint="default"/>
      </w:rPr>
    </w:lvl>
    <w:lvl w:ilvl="6" w:tplc="C5BE96CC" w:tentative="1">
      <w:start w:val="1"/>
      <w:numFmt w:val="bullet"/>
      <w:lvlText w:val="•"/>
      <w:lvlJc w:val="left"/>
      <w:pPr>
        <w:tabs>
          <w:tab w:val="num" w:pos="5040"/>
        </w:tabs>
        <w:ind w:left="5040" w:hanging="360"/>
      </w:pPr>
      <w:rPr>
        <w:rFonts w:ascii="Arial" w:hAnsi="Arial" w:hint="default"/>
      </w:rPr>
    </w:lvl>
    <w:lvl w:ilvl="7" w:tplc="B64CF31C" w:tentative="1">
      <w:start w:val="1"/>
      <w:numFmt w:val="bullet"/>
      <w:lvlText w:val="•"/>
      <w:lvlJc w:val="left"/>
      <w:pPr>
        <w:tabs>
          <w:tab w:val="num" w:pos="5760"/>
        </w:tabs>
        <w:ind w:left="5760" w:hanging="360"/>
      </w:pPr>
      <w:rPr>
        <w:rFonts w:ascii="Arial" w:hAnsi="Arial" w:hint="default"/>
      </w:rPr>
    </w:lvl>
    <w:lvl w:ilvl="8" w:tplc="1C58E1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F84AC6"/>
    <w:multiLevelType w:val="hybridMultilevel"/>
    <w:tmpl w:val="1A80EE5E"/>
    <w:lvl w:ilvl="0" w:tplc="36C44C46">
      <w:start w:val="1"/>
      <w:numFmt w:val="bullet"/>
      <w:lvlText w:val="•"/>
      <w:lvlJc w:val="left"/>
      <w:pPr>
        <w:tabs>
          <w:tab w:val="num" w:pos="360"/>
        </w:tabs>
        <w:ind w:left="360" w:hanging="360"/>
      </w:pPr>
      <w:rPr>
        <w:rFonts w:ascii="Arial" w:hAnsi="Arial" w:hint="default"/>
      </w:rPr>
    </w:lvl>
    <w:lvl w:ilvl="1" w:tplc="67046504">
      <w:start w:val="1"/>
      <w:numFmt w:val="bullet"/>
      <w:lvlText w:val="•"/>
      <w:lvlJc w:val="left"/>
      <w:pPr>
        <w:tabs>
          <w:tab w:val="num" w:pos="1080"/>
        </w:tabs>
        <w:ind w:left="1080" w:hanging="360"/>
      </w:pPr>
      <w:rPr>
        <w:rFonts w:ascii="Arial" w:hAnsi="Arial" w:hint="default"/>
      </w:rPr>
    </w:lvl>
    <w:lvl w:ilvl="2" w:tplc="B58AFC68" w:tentative="1">
      <w:start w:val="1"/>
      <w:numFmt w:val="bullet"/>
      <w:lvlText w:val="•"/>
      <w:lvlJc w:val="left"/>
      <w:pPr>
        <w:tabs>
          <w:tab w:val="num" w:pos="1800"/>
        </w:tabs>
        <w:ind w:left="1800" w:hanging="360"/>
      </w:pPr>
      <w:rPr>
        <w:rFonts w:ascii="Arial" w:hAnsi="Arial" w:hint="default"/>
      </w:rPr>
    </w:lvl>
    <w:lvl w:ilvl="3" w:tplc="AA785B34" w:tentative="1">
      <w:start w:val="1"/>
      <w:numFmt w:val="bullet"/>
      <w:lvlText w:val="•"/>
      <w:lvlJc w:val="left"/>
      <w:pPr>
        <w:tabs>
          <w:tab w:val="num" w:pos="2520"/>
        </w:tabs>
        <w:ind w:left="2520" w:hanging="360"/>
      </w:pPr>
      <w:rPr>
        <w:rFonts w:ascii="Arial" w:hAnsi="Arial" w:hint="default"/>
      </w:rPr>
    </w:lvl>
    <w:lvl w:ilvl="4" w:tplc="42D8C8A2" w:tentative="1">
      <w:start w:val="1"/>
      <w:numFmt w:val="bullet"/>
      <w:lvlText w:val="•"/>
      <w:lvlJc w:val="left"/>
      <w:pPr>
        <w:tabs>
          <w:tab w:val="num" w:pos="3240"/>
        </w:tabs>
        <w:ind w:left="3240" w:hanging="360"/>
      </w:pPr>
      <w:rPr>
        <w:rFonts w:ascii="Arial" w:hAnsi="Arial" w:hint="default"/>
      </w:rPr>
    </w:lvl>
    <w:lvl w:ilvl="5" w:tplc="92821F24" w:tentative="1">
      <w:start w:val="1"/>
      <w:numFmt w:val="bullet"/>
      <w:lvlText w:val="•"/>
      <w:lvlJc w:val="left"/>
      <w:pPr>
        <w:tabs>
          <w:tab w:val="num" w:pos="3960"/>
        </w:tabs>
        <w:ind w:left="3960" w:hanging="360"/>
      </w:pPr>
      <w:rPr>
        <w:rFonts w:ascii="Arial" w:hAnsi="Arial" w:hint="default"/>
      </w:rPr>
    </w:lvl>
    <w:lvl w:ilvl="6" w:tplc="335830A4" w:tentative="1">
      <w:start w:val="1"/>
      <w:numFmt w:val="bullet"/>
      <w:lvlText w:val="•"/>
      <w:lvlJc w:val="left"/>
      <w:pPr>
        <w:tabs>
          <w:tab w:val="num" w:pos="4680"/>
        </w:tabs>
        <w:ind w:left="4680" w:hanging="360"/>
      </w:pPr>
      <w:rPr>
        <w:rFonts w:ascii="Arial" w:hAnsi="Arial" w:hint="default"/>
      </w:rPr>
    </w:lvl>
    <w:lvl w:ilvl="7" w:tplc="915A99E0" w:tentative="1">
      <w:start w:val="1"/>
      <w:numFmt w:val="bullet"/>
      <w:lvlText w:val="•"/>
      <w:lvlJc w:val="left"/>
      <w:pPr>
        <w:tabs>
          <w:tab w:val="num" w:pos="5400"/>
        </w:tabs>
        <w:ind w:left="5400" w:hanging="360"/>
      </w:pPr>
      <w:rPr>
        <w:rFonts w:ascii="Arial" w:hAnsi="Arial" w:hint="default"/>
      </w:rPr>
    </w:lvl>
    <w:lvl w:ilvl="8" w:tplc="ADF03E60"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4853633A"/>
    <w:multiLevelType w:val="hybridMultilevel"/>
    <w:tmpl w:val="2C82E9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4DB26E5"/>
    <w:multiLevelType w:val="hybridMultilevel"/>
    <w:tmpl w:val="B64C1304"/>
    <w:lvl w:ilvl="0" w:tplc="36C44C46">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EF74102"/>
    <w:multiLevelType w:val="hybridMultilevel"/>
    <w:tmpl w:val="4D564B6C"/>
    <w:lvl w:ilvl="0" w:tplc="F836EA5E">
      <w:start w:val="1"/>
      <w:numFmt w:val="bullet"/>
      <w:lvlText w:val="•"/>
      <w:lvlJc w:val="left"/>
      <w:pPr>
        <w:tabs>
          <w:tab w:val="num" w:pos="720"/>
        </w:tabs>
        <w:ind w:left="720" w:hanging="360"/>
      </w:pPr>
      <w:rPr>
        <w:rFonts w:ascii="Arial" w:hAnsi="Arial" w:hint="default"/>
      </w:rPr>
    </w:lvl>
    <w:lvl w:ilvl="1" w:tplc="C876DE9A" w:tentative="1">
      <w:start w:val="1"/>
      <w:numFmt w:val="bullet"/>
      <w:lvlText w:val="•"/>
      <w:lvlJc w:val="left"/>
      <w:pPr>
        <w:tabs>
          <w:tab w:val="num" w:pos="1440"/>
        </w:tabs>
        <w:ind w:left="1440" w:hanging="360"/>
      </w:pPr>
      <w:rPr>
        <w:rFonts w:ascii="Arial" w:hAnsi="Arial" w:hint="default"/>
      </w:rPr>
    </w:lvl>
    <w:lvl w:ilvl="2" w:tplc="3F389CA6" w:tentative="1">
      <w:start w:val="1"/>
      <w:numFmt w:val="bullet"/>
      <w:lvlText w:val="•"/>
      <w:lvlJc w:val="left"/>
      <w:pPr>
        <w:tabs>
          <w:tab w:val="num" w:pos="2160"/>
        </w:tabs>
        <w:ind w:left="2160" w:hanging="360"/>
      </w:pPr>
      <w:rPr>
        <w:rFonts w:ascii="Arial" w:hAnsi="Arial" w:hint="default"/>
      </w:rPr>
    </w:lvl>
    <w:lvl w:ilvl="3" w:tplc="FFC4B398" w:tentative="1">
      <w:start w:val="1"/>
      <w:numFmt w:val="bullet"/>
      <w:lvlText w:val="•"/>
      <w:lvlJc w:val="left"/>
      <w:pPr>
        <w:tabs>
          <w:tab w:val="num" w:pos="2880"/>
        </w:tabs>
        <w:ind w:left="2880" w:hanging="360"/>
      </w:pPr>
      <w:rPr>
        <w:rFonts w:ascii="Arial" w:hAnsi="Arial" w:hint="default"/>
      </w:rPr>
    </w:lvl>
    <w:lvl w:ilvl="4" w:tplc="772C4A18" w:tentative="1">
      <w:start w:val="1"/>
      <w:numFmt w:val="bullet"/>
      <w:lvlText w:val="•"/>
      <w:lvlJc w:val="left"/>
      <w:pPr>
        <w:tabs>
          <w:tab w:val="num" w:pos="3600"/>
        </w:tabs>
        <w:ind w:left="3600" w:hanging="360"/>
      </w:pPr>
      <w:rPr>
        <w:rFonts w:ascii="Arial" w:hAnsi="Arial" w:hint="default"/>
      </w:rPr>
    </w:lvl>
    <w:lvl w:ilvl="5" w:tplc="DA7EC044" w:tentative="1">
      <w:start w:val="1"/>
      <w:numFmt w:val="bullet"/>
      <w:lvlText w:val="•"/>
      <w:lvlJc w:val="left"/>
      <w:pPr>
        <w:tabs>
          <w:tab w:val="num" w:pos="4320"/>
        </w:tabs>
        <w:ind w:left="4320" w:hanging="360"/>
      </w:pPr>
      <w:rPr>
        <w:rFonts w:ascii="Arial" w:hAnsi="Arial" w:hint="default"/>
      </w:rPr>
    </w:lvl>
    <w:lvl w:ilvl="6" w:tplc="9926C47E" w:tentative="1">
      <w:start w:val="1"/>
      <w:numFmt w:val="bullet"/>
      <w:lvlText w:val="•"/>
      <w:lvlJc w:val="left"/>
      <w:pPr>
        <w:tabs>
          <w:tab w:val="num" w:pos="5040"/>
        </w:tabs>
        <w:ind w:left="5040" w:hanging="360"/>
      </w:pPr>
      <w:rPr>
        <w:rFonts w:ascii="Arial" w:hAnsi="Arial" w:hint="default"/>
      </w:rPr>
    </w:lvl>
    <w:lvl w:ilvl="7" w:tplc="8BEEAC6A" w:tentative="1">
      <w:start w:val="1"/>
      <w:numFmt w:val="bullet"/>
      <w:lvlText w:val="•"/>
      <w:lvlJc w:val="left"/>
      <w:pPr>
        <w:tabs>
          <w:tab w:val="num" w:pos="5760"/>
        </w:tabs>
        <w:ind w:left="5760" w:hanging="360"/>
      </w:pPr>
      <w:rPr>
        <w:rFonts w:ascii="Arial" w:hAnsi="Arial" w:hint="default"/>
      </w:rPr>
    </w:lvl>
    <w:lvl w:ilvl="8" w:tplc="CA2EFCA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4EB1A72"/>
    <w:multiLevelType w:val="hybridMultilevel"/>
    <w:tmpl w:val="8C4CB920"/>
    <w:lvl w:ilvl="0" w:tplc="B3B24E7E">
      <w:start w:val="1"/>
      <w:numFmt w:val="bullet"/>
      <w:lvlText w:val="•"/>
      <w:lvlJc w:val="left"/>
      <w:pPr>
        <w:tabs>
          <w:tab w:val="num" w:pos="720"/>
        </w:tabs>
        <w:ind w:left="720" w:hanging="360"/>
      </w:pPr>
      <w:rPr>
        <w:rFonts w:ascii="Arial" w:hAnsi="Arial" w:hint="default"/>
      </w:rPr>
    </w:lvl>
    <w:lvl w:ilvl="1" w:tplc="9A0C5352" w:tentative="1">
      <w:start w:val="1"/>
      <w:numFmt w:val="bullet"/>
      <w:lvlText w:val="•"/>
      <w:lvlJc w:val="left"/>
      <w:pPr>
        <w:tabs>
          <w:tab w:val="num" w:pos="1440"/>
        </w:tabs>
        <w:ind w:left="1440" w:hanging="360"/>
      </w:pPr>
      <w:rPr>
        <w:rFonts w:ascii="Arial" w:hAnsi="Arial" w:hint="default"/>
      </w:rPr>
    </w:lvl>
    <w:lvl w:ilvl="2" w:tplc="DCB21AE4" w:tentative="1">
      <w:start w:val="1"/>
      <w:numFmt w:val="bullet"/>
      <w:lvlText w:val="•"/>
      <w:lvlJc w:val="left"/>
      <w:pPr>
        <w:tabs>
          <w:tab w:val="num" w:pos="2160"/>
        </w:tabs>
        <w:ind w:left="2160" w:hanging="360"/>
      </w:pPr>
      <w:rPr>
        <w:rFonts w:ascii="Arial" w:hAnsi="Arial" w:hint="default"/>
      </w:rPr>
    </w:lvl>
    <w:lvl w:ilvl="3" w:tplc="0A362144" w:tentative="1">
      <w:start w:val="1"/>
      <w:numFmt w:val="bullet"/>
      <w:lvlText w:val="•"/>
      <w:lvlJc w:val="left"/>
      <w:pPr>
        <w:tabs>
          <w:tab w:val="num" w:pos="2880"/>
        </w:tabs>
        <w:ind w:left="2880" w:hanging="360"/>
      </w:pPr>
      <w:rPr>
        <w:rFonts w:ascii="Arial" w:hAnsi="Arial" w:hint="default"/>
      </w:rPr>
    </w:lvl>
    <w:lvl w:ilvl="4" w:tplc="A56CA300" w:tentative="1">
      <w:start w:val="1"/>
      <w:numFmt w:val="bullet"/>
      <w:lvlText w:val="•"/>
      <w:lvlJc w:val="left"/>
      <w:pPr>
        <w:tabs>
          <w:tab w:val="num" w:pos="3600"/>
        </w:tabs>
        <w:ind w:left="3600" w:hanging="360"/>
      </w:pPr>
      <w:rPr>
        <w:rFonts w:ascii="Arial" w:hAnsi="Arial" w:hint="default"/>
      </w:rPr>
    </w:lvl>
    <w:lvl w:ilvl="5" w:tplc="E070E14A" w:tentative="1">
      <w:start w:val="1"/>
      <w:numFmt w:val="bullet"/>
      <w:lvlText w:val="•"/>
      <w:lvlJc w:val="left"/>
      <w:pPr>
        <w:tabs>
          <w:tab w:val="num" w:pos="4320"/>
        </w:tabs>
        <w:ind w:left="4320" w:hanging="360"/>
      </w:pPr>
      <w:rPr>
        <w:rFonts w:ascii="Arial" w:hAnsi="Arial" w:hint="default"/>
      </w:rPr>
    </w:lvl>
    <w:lvl w:ilvl="6" w:tplc="94B44746" w:tentative="1">
      <w:start w:val="1"/>
      <w:numFmt w:val="bullet"/>
      <w:lvlText w:val="•"/>
      <w:lvlJc w:val="left"/>
      <w:pPr>
        <w:tabs>
          <w:tab w:val="num" w:pos="5040"/>
        </w:tabs>
        <w:ind w:left="5040" w:hanging="360"/>
      </w:pPr>
      <w:rPr>
        <w:rFonts w:ascii="Arial" w:hAnsi="Arial" w:hint="default"/>
      </w:rPr>
    </w:lvl>
    <w:lvl w:ilvl="7" w:tplc="A17A5B8A" w:tentative="1">
      <w:start w:val="1"/>
      <w:numFmt w:val="bullet"/>
      <w:lvlText w:val="•"/>
      <w:lvlJc w:val="left"/>
      <w:pPr>
        <w:tabs>
          <w:tab w:val="num" w:pos="5760"/>
        </w:tabs>
        <w:ind w:left="5760" w:hanging="360"/>
      </w:pPr>
      <w:rPr>
        <w:rFonts w:ascii="Arial" w:hAnsi="Arial" w:hint="default"/>
      </w:rPr>
    </w:lvl>
    <w:lvl w:ilvl="8" w:tplc="28D4954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4"/>
  </w:num>
  <w:num w:numId="3">
    <w:abstractNumId w:val="13"/>
  </w:num>
  <w:num w:numId="4">
    <w:abstractNumId w:val="3"/>
  </w:num>
  <w:num w:numId="5">
    <w:abstractNumId w:val="0"/>
  </w:num>
  <w:num w:numId="6">
    <w:abstractNumId w:val="9"/>
  </w:num>
  <w:num w:numId="7">
    <w:abstractNumId w:val="10"/>
  </w:num>
  <w:num w:numId="8">
    <w:abstractNumId w:val="12"/>
  </w:num>
  <w:num w:numId="9">
    <w:abstractNumId w:val="1"/>
  </w:num>
  <w:num w:numId="10">
    <w:abstractNumId w:val="11"/>
  </w:num>
  <w:num w:numId="11">
    <w:abstractNumId w:val="4"/>
  </w:num>
  <w:num w:numId="12">
    <w:abstractNumId w:val="7"/>
  </w:num>
  <w:num w:numId="13">
    <w:abstractNumId w:val="6"/>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E9"/>
    <w:rsid w:val="00003C73"/>
    <w:rsid w:val="0001594B"/>
    <w:rsid w:val="000348FB"/>
    <w:rsid w:val="00063CB2"/>
    <w:rsid w:val="000B45C4"/>
    <w:rsid w:val="000B575F"/>
    <w:rsid w:val="000D5391"/>
    <w:rsid w:val="000E6B29"/>
    <w:rsid w:val="001243A7"/>
    <w:rsid w:val="00136215"/>
    <w:rsid w:val="001731B1"/>
    <w:rsid w:val="001B0441"/>
    <w:rsid w:val="001F56A9"/>
    <w:rsid w:val="00226FE4"/>
    <w:rsid w:val="00235BAC"/>
    <w:rsid w:val="002360D9"/>
    <w:rsid w:val="00290F2F"/>
    <w:rsid w:val="002915A3"/>
    <w:rsid w:val="002B0EE3"/>
    <w:rsid w:val="00305021"/>
    <w:rsid w:val="003052E3"/>
    <w:rsid w:val="003763E5"/>
    <w:rsid w:val="00376B5A"/>
    <w:rsid w:val="00394B86"/>
    <w:rsid w:val="003D2ABF"/>
    <w:rsid w:val="003F3867"/>
    <w:rsid w:val="00405880"/>
    <w:rsid w:val="004420D2"/>
    <w:rsid w:val="004430ED"/>
    <w:rsid w:val="004808BC"/>
    <w:rsid w:val="004810DA"/>
    <w:rsid w:val="00500C35"/>
    <w:rsid w:val="00535623"/>
    <w:rsid w:val="00587AB4"/>
    <w:rsid w:val="005B31F2"/>
    <w:rsid w:val="005C0DE1"/>
    <w:rsid w:val="005D719C"/>
    <w:rsid w:val="005E2BCB"/>
    <w:rsid w:val="005F132F"/>
    <w:rsid w:val="005F7166"/>
    <w:rsid w:val="006037A5"/>
    <w:rsid w:val="00605548"/>
    <w:rsid w:val="00611E91"/>
    <w:rsid w:val="00650DF3"/>
    <w:rsid w:val="006630F9"/>
    <w:rsid w:val="00666A08"/>
    <w:rsid w:val="00682A4E"/>
    <w:rsid w:val="006C179D"/>
    <w:rsid w:val="006F70E2"/>
    <w:rsid w:val="007172A3"/>
    <w:rsid w:val="00721CE9"/>
    <w:rsid w:val="007428D7"/>
    <w:rsid w:val="00780B0C"/>
    <w:rsid w:val="00792CB9"/>
    <w:rsid w:val="00861F35"/>
    <w:rsid w:val="008C0CD7"/>
    <w:rsid w:val="008F285D"/>
    <w:rsid w:val="0093115E"/>
    <w:rsid w:val="0093789F"/>
    <w:rsid w:val="00944446"/>
    <w:rsid w:val="00971B23"/>
    <w:rsid w:val="009E1954"/>
    <w:rsid w:val="00A001ED"/>
    <w:rsid w:val="00A05935"/>
    <w:rsid w:val="00A1763C"/>
    <w:rsid w:val="00A95BF7"/>
    <w:rsid w:val="00AA5CEA"/>
    <w:rsid w:val="00AF680B"/>
    <w:rsid w:val="00B13F6A"/>
    <w:rsid w:val="00B21320"/>
    <w:rsid w:val="00B25EB8"/>
    <w:rsid w:val="00B61BEE"/>
    <w:rsid w:val="00B63706"/>
    <w:rsid w:val="00B8508A"/>
    <w:rsid w:val="00C55852"/>
    <w:rsid w:val="00C62655"/>
    <w:rsid w:val="00CA70E7"/>
    <w:rsid w:val="00CB7904"/>
    <w:rsid w:val="00CC78C5"/>
    <w:rsid w:val="00CF7AF7"/>
    <w:rsid w:val="00D63668"/>
    <w:rsid w:val="00D75B5D"/>
    <w:rsid w:val="00D8692D"/>
    <w:rsid w:val="00DD752C"/>
    <w:rsid w:val="00DE1B53"/>
    <w:rsid w:val="00DE2792"/>
    <w:rsid w:val="00DF2310"/>
    <w:rsid w:val="00DF41F8"/>
    <w:rsid w:val="00E07FCA"/>
    <w:rsid w:val="00E150CD"/>
    <w:rsid w:val="00E25DC2"/>
    <w:rsid w:val="00F2656E"/>
    <w:rsid w:val="00F46A43"/>
    <w:rsid w:val="00F645FA"/>
    <w:rsid w:val="00F732EE"/>
    <w:rsid w:val="00FC1BCF"/>
    <w:rsid w:val="00FD1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65EE1"/>
  <w15:chartTrackingRefBased/>
  <w15:docId w15:val="{F2EAC41D-3C93-4D79-8D41-2FA96FF1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323232" w:themeColor="text2"/>
        <w:sz w:val="26"/>
        <w:szCs w:val="26"/>
        <w:lang w:val="en-US" w:eastAsia="ja-JP"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3"/>
    <w:qFormat/>
    <w:pPr>
      <w:keepNext/>
      <w:keepLines/>
      <w:spacing w:before="320" w:after="120" w:line="240" w:lineRule="auto"/>
      <w:contextualSpacing/>
      <w:outlineLvl w:val="0"/>
    </w:pPr>
    <w:rPr>
      <w:b/>
      <w:bCs/>
      <w:sz w:val="30"/>
      <w:szCs w:val="30"/>
    </w:rPr>
  </w:style>
  <w:style w:type="paragraph" w:styleId="Titre2">
    <w:name w:val="heading 2"/>
    <w:basedOn w:val="Normal"/>
    <w:next w:val="Ligne"/>
    <w:link w:val="Titre2Car"/>
    <w:uiPriority w:val="3"/>
    <w:unhideWhenUsed/>
    <w:qFormat/>
    <w:pPr>
      <w:keepNext/>
      <w:keepLines/>
      <w:spacing w:after="0" w:line="264" w:lineRule="auto"/>
      <w:jc w:val="center"/>
      <w:outlineLvl w:val="1"/>
    </w:pPr>
    <w:rPr>
      <w:rFonts w:asciiTheme="majorHAnsi" w:eastAsiaTheme="majorEastAsia" w:hAnsiTheme="majorHAnsi" w:cstheme="majorBidi"/>
      <w:caps/>
      <w:color w:val="FFFFFF" w:themeColor="background1"/>
      <w:sz w:val="32"/>
      <w:szCs w:val="32"/>
    </w:rPr>
  </w:style>
  <w:style w:type="paragraph" w:styleId="Titre3">
    <w:name w:val="heading 3"/>
    <w:basedOn w:val="Normal"/>
    <w:next w:val="Normal"/>
    <w:link w:val="Titre3C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Titre4">
    <w:name w:val="heading 4"/>
    <w:basedOn w:val="Normal"/>
    <w:next w:val="Normal"/>
    <w:link w:val="Titre4Car"/>
    <w:uiPriority w:val="99"/>
    <w:semiHidden/>
    <w:unhideWhenUsed/>
    <w:qFormat/>
    <w:pPr>
      <w:keepNext/>
      <w:keepLines/>
      <w:spacing w:before="40" w:after="0"/>
      <w:outlineLvl w:val="3"/>
    </w:pPr>
    <w:rPr>
      <w:rFonts w:asciiTheme="majorHAnsi" w:eastAsiaTheme="majorEastAsia" w:hAnsiTheme="majorHAnsi" w:cstheme="majorBidi"/>
      <w:color w:val="A5300F"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Titre"/>
    <w:link w:val="Sous-titreCar"/>
    <w:uiPriority w:val="2"/>
    <w:qFormat/>
    <w:pPr>
      <w:numPr>
        <w:ilvl w:val="1"/>
      </w:numPr>
      <w:spacing w:before="440"/>
    </w:pPr>
    <w:rPr>
      <w:color w:val="A5300F" w:themeColor="accent1"/>
    </w:rPr>
  </w:style>
  <w:style w:type="character" w:customStyle="1" w:styleId="Sous-titreCar">
    <w:name w:val="Sous-titre Car"/>
    <w:basedOn w:val="Policepardfaut"/>
    <w:link w:val="Sous-titre"/>
    <w:uiPriority w:val="2"/>
    <w:rPr>
      <w:rFonts w:asciiTheme="majorHAnsi" w:eastAsiaTheme="majorEastAsia" w:hAnsiTheme="majorHAnsi" w:cstheme="majorBidi"/>
      <w:caps/>
      <w:color w:val="A5300F" w:themeColor="accent1"/>
      <w:kern w:val="28"/>
      <w:sz w:val="104"/>
      <w:szCs w:val="104"/>
    </w:rPr>
  </w:style>
  <w:style w:type="paragraph" w:styleId="Titre">
    <w:name w:val="Title"/>
    <w:basedOn w:val="Normal"/>
    <w:next w:val="Normal"/>
    <w:link w:val="TitreCar"/>
    <w:uiPriority w:val="1"/>
    <w:qFormat/>
    <w:pPr>
      <w:spacing w:after="0" w:line="216" w:lineRule="auto"/>
    </w:pPr>
    <w:rPr>
      <w:rFonts w:asciiTheme="majorHAnsi" w:eastAsiaTheme="majorEastAsia" w:hAnsiTheme="majorHAnsi" w:cstheme="majorBidi"/>
      <w:caps/>
      <w:kern w:val="28"/>
      <w:sz w:val="104"/>
      <w:szCs w:val="104"/>
    </w:rPr>
  </w:style>
  <w:style w:type="character" w:customStyle="1" w:styleId="TitreCar">
    <w:name w:val="Titre Car"/>
    <w:basedOn w:val="Policepardfaut"/>
    <w:link w:val="Titre"/>
    <w:uiPriority w:val="1"/>
    <w:rPr>
      <w:rFonts w:asciiTheme="majorHAnsi" w:eastAsiaTheme="majorEastAsia" w:hAnsiTheme="majorHAnsi" w:cstheme="majorBidi"/>
      <w:caps/>
      <w:kern w:val="28"/>
      <w:sz w:val="104"/>
      <w:szCs w:val="104"/>
    </w:rPr>
  </w:style>
  <w:style w:type="character" w:customStyle="1" w:styleId="Titre1Car">
    <w:name w:val="Titre 1 Car"/>
    <w:basedOn w:val="Policepardfaut"/>
    <w:link w:val="Titre1"/>
    <w:uiPriority w:val="3"/>
    <w:rPr>
      <w:b/>
      <w:bCs/>
      <w:sz w:val="30"/>
      <w:szCs w:val="30"/>
    </w:rPr>
  </w:style>
  <w:style w:type="character" w:styleId="Textedelespacerserv">
    <w:name w:val="Placeholder Text"/>
    <w:basedOn w:val="Policepardfaut"/>
    <w:uiPriority w:val="99"/>
    <w:semiHidden/>
    <w:rPr>
      <w:color w:val="808080"/>
    </w:rPr>
  </w:style>
  <w:style w:type="paragraph" w:styleId="Sansinterligne">
    <w:name w:val="No Spacing"/>
    <w:uiPriority w:val="19"/>
    <w:qFormat/>
    <w:pPr>
      <w:spacing w:after="0" w:line="240" w:lineRule="auto"/>
    </w:pPr>
  </w:style>
  <w:style w:type="character" w:customStyle="1" w:styleId="Titre2Car">
    <w:name w:val="Titre 2 Car"/>
    <w:basedOn w:val="Policepardfaut"/>
    <w:link w:val="Titre2"/>
    <w:uiPriority w:val="3"/>
    <w:rPr>
      <w:rFonts w:asciiTheme="majorHAnsi" w:eastAsiaTheme="majorEastAsia" w:hAnsiTheme="majorHAnsi" w:cstheme="majorBidi"/>
      <w:caps/>
      <w:color w:val="FFFFFF" w:themeColor="background1"/>
      <w:sz w:val="32"/>
      <w:szCs w:val="32"/>
    </w:rPr>
  </w:style>
  <w:style w:type="paragraph" w:customStyle="1" w:styleId="Ligne">
    <w:name w:val="Ligne"/>
    <w:basedOn w:val="Normal"/>
    <w:next w:val="Titre2"/>
    <w:uiPriority w:val="3"/>
    <w:qFormat/>
    <w:pPr>
      <w:pBdr>
        <w:top w:val="single" w:sz="12" w:space="1" w:color="FFFFFF" w:themeColor="background1"/>
      </w:pBdr>
      <w:spacing w:before="400" w:after="400" w:line="240" w:lineRule="auto"/>
      <w:ind w:left="1080" w:right="1080"/>
      <w:jc w:val="center"/>
    </w:pPr>
    <w:rPr>
      <w:sz w:val="2"/>
      <w:szCs w:val="2"/>
    </w:rPr>
  </w:style>
  <w:style w:type="character" w:customStyle="1" w:styleId="Titre3Car">
    <w:name w:val="Titre 3 Car"/>
    <w:basedOn w:val="Policepardfaut"/>
    <w:link w:val="Titre3"/>
    <w:uiPriority w:val="4"/>
    <w:rPr>
      <w:rFonts w:asciiTheme="majorHAnsi" w:eastAsiaTheme="majorEastAsia" w:hAnsiTheme="majorHAnsi" w:cstheme="majorBidi"/>
      <w:caps/>
      <w:color w:val="FFFFFF" w:themeColor="background1"/>
      <w:sz w:val="30"/>
      <w:szCs w:val="30"/>
    </w:rPr>
  </w:style>
  <w:style w:type="paragraph" w:customStyle="1" w:styleId="Coordonnes">
    <w:name w:val="Coordonnées"/>
    <w:basedOn w:val="Normal"/>
    <w:uiPriority w:val="5"/>
    <w:qFormat/>
    <w:pPr>
      <w:spacing w:after="280" w:line="240" w:lineRule="auto"/>
      <w:jc w:val="center"/>
    </w:pPr>
    <w:rPr>
      <w:color w:val="FFFFFF" w:themeColor="background1"/>
      <w:sz w:val="24"/>
      <w:szCs w:val="24"/>
    </w:rPr>
  </w:style>
  <w:style w:type="paragraph" w:styleId="Date">
    <w:name w:val="Date"/>
    <w:basedOn w:val="Normal"/>
    <w:link w:val="DateCar"/>
    <w:uiPriority w:val="5"/>
    <w:unhideWhenUsed/>
    <w:qFormat/>
    <w:pPr>
      <w:spacing w:after="0"/>
      <w:jc w:val="center"/>
    </w:pPr>
    <w:rPr>
      <w:color w:val="FFFFFF" w:themeColor="background1"/>
      <w:sz w:val="24"/>
      <w:szCs w:val="24"/>
    </w:rPr>
  </w:style>
  <w:style w:type="character" w:customStyle="1" w:styleId="DateCar">
    <w:name w:val="Date Car"/>
    <w:basedOn w:val="Policepardfaut"/>
    <w:link w:val="Date"/>
    <w:uiPriority w:val="5"/>
    <w:rPr>
      <w:color w:val="FFFFFF" w:themeColor="background1"/>
      <w:sz w:val="24"/>
      <w:szCs w:val="24"/>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customStyle="1" w:styleId="Titre4Car">
    <w:name w:val="Titre 4 Car"/>
    <w:basedOn w:val="Policepardfaut"/>
    <w:link w:val="Titre4"/>
    <w:uiPriority w:val="99"/>
    <w:semiHidden/>
    <w:rPr>
      <w:rFonts w:asciiTheme="majorHAnsi" w:eastAsiaTheme="majorEastAsia" w:hAnsiTheme="majorHAnsi" w:cstheme="majorBidi"/>
      <w:color w:val="A5300F" w:themeColor="accent1"/>
    </w:rPr>
  </w:style>
  <w:style w:type="character" w:styleId="Lienhypertexte">
    <w:name w:val="Hyperlink"/>
    <w:basedOn w:val="Policepardfaut"/>
    <w:uiPriority w:val="99"/>
    <w:unhideWhenUsed/>
    <w:rsid w:val="00A95BF7"/>
    <w:rPr>
      <w:color w:val="6B9F25" w:themeColor="hyperlink"/>
      <w:u w:val="single"/>
    </w:rPr>
  </w:style>
  <w:style w:type="paragraph" w:customStyle="1" w:styleId="AONormal">
    <w:name w:val="A&amp;O_Normal"/>
    <w:basedOn w:val="Normal"/>
    <w:qFormat/>
    <w:rsid w:val="00A95BF7"/>
    <w:pPr>
      <w:widowControl w:val="0"/>
      <w:suppressAutoHyphens/>
      <w:autoSpaceDE w:val="0"/>
      <w:spacing w:after="0" w:line="240" w:lineRule="auto"/>
    </w:pPr>
    <w:rPr>
      <w:rFonts w:ascii="Arial" w:eastAsia="Times New Roman" w:hAnsi="Arial" w:cs="Times New Roman"/>
      <w:color w:val="auto"/>
      <w:sz w:val="18"/>
      <w:szCs w:val="24"/>
      <w:lang w:val="fr-FR" w:eastAsia="ar-SA"/>
    </w:rPr>
  </w:style>
  <w:style w:type="character" w:customStyle="1" w:styleId="shorttext">
    <w:name w:val="short_text"/>
    <w:rsid w:val="00A95BF7"/>
  </w:style>
  <w:style w:type="character" w:customStyle="1" w:styleId="hps">
    <w:name w:val="hps"/>
    <w:rsid w:val="00A95BF7"/>
  </w:style>
  <w:style w:type="paragraph" w:styleId="En-tte">
    <w:name w:val="header"/>
    <w:basedOn w:val="Normal"/>
    <w:link w:val="En-tteCar"/>
    <w:uiPriority w:val="99"/>
    <w:unhideWhenUsed/>
    <w:rsid w:val="000E6B29"/>
    <w:pPr>
      <w:tabs>
        <w:tab w:val="center" w:pos="4536"/>
        <w:tab w:val="right" w:pos="9072"/>
      </w:tabs>
      <w:spacing w:after="0" w:line="240" w:lineRule="auto"/>
    </w:pPr>
  </w:style>
  <w:style w:type="character" w:customStyle="1" w:styleId="En-tteCar">
    <w:name w:val="En-tête Car"/>
    <w:basedOn w:val="Policepardfaut"/>
    <w:link w:val="En-tte"/>
    <w:uiPriority w:val="99"/>
    <w:rsid w:val="000E6B29"/>
  </w:style>
  <w:style w:type="paragraph" w:styleId="Pieddepage">
    <w:name w:val="footer"/>
    <w:basedOn w:val="Normal"/>
    <w:link w:val="PieddepageCar"/>
    <w:uiPriority w:val="99"/>
    <w:unhideWhenUsed/>
    <w:rsid w:val="000E6B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6B29"/>
  </w:style>
  <w:style w:type="paragraph" w:styleId="Paragraphedeliste">
    <w:name w:val="List Paragraph"/>
    <w:basedOn w:val="Normal"/>
    <w:uiPriority w:val="34"/>
    <w:semiHidden/>
    <w:unhideWhenUsed/>
    <w:qFormat/>
    <w:rsid w:val="00792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74">
      <w:bodyDiv w:val="1"/>
      <w:marLeft w:val="0"/>
      <w:marRight w:val="0"/>
      <w:marTop w:val="0"/>
      <w:marBottom w:val="0"/>
      <w:divBdr>
        <w:top w:val="none" w:sz="0" w:space="0" w:color="auto"/>
        <w:left w:val="none" w:sz="0" w:space="0" w:color="auto"/>
        <w:bottom w:val="none" w:sz="0" w:space="0" w:color="auto"/>
        <w:right w:val="none" w:sz="0" w:space="0" w:color="auto"/>
      </w:divBdr>
      <w:divsChild>
        <w:div w:id="1184243427">
          <w:marLeft w:val="547"/>
          <w:marRight w:val="0"/>
          <w:marTop w:val="101"/>
          <w:marBottom w:val="0"/>
          <w:divBdr>
            <w:top w:val="none" w:sz="0" w:space="0" w:color="auto"/>
            <w:left w:val="none" w:sz="0" w:space="0" w:color="auto"/>
            <w:bottom w:val="none" w:sz="0" w:space="0" w:color="auto"/>
            <w:right w:val="none" w:sz="0" w:space="0" w:color="auto"/>
          </w:divBdr>
        </w:div>
      </w:divsChild>
    </w:div>
    <w:div w:id="293339862">
      <w:bodyDiv w:val="1"/>
      <w:marLeft w:val="0"/>
      <w:marRight w:val="0"/>
      <w:marTop w:val="0"/>
      <w:marBottom w:val="0"/>
      <w:divBdr>
        <w:top w:val="none" w:sz="0" w:space="0" w:color="auto"/>
        <w:left w:val="none" w:sz="0" w:space="0" w:color="auto"/>
        <w:bottom w:val="none" w:sz="0" w:space="0" w:color="auto"/>
        <w:right w:val="none" w:sz="0" w:space="0" w:color="auto"/>
      </w:divBdr>
      <w:divsChild>
        <w:div w:id="1136491206">
          <w:marLeft w:val="547"/>
          <w:marRight w:val="0"/>
          <w:marTop w:val="115"/>
          <w:marBottom w:val="0"/>
          <w:divBdr>
            <w:top w:val="none" w:sz="0" w:space="0" w:color="auto"/>
            <w:left w:val="none" w:sz="0" w:space="0" w:color="auto"/>
            <w:bottom w:val="none" w:sz="0" w:space="0" w:color="auto"/>
            <w:right w:val="none" w:sz="0" w:space="0" w:color="auto"/>
          </w:divBdr>
        </w:div>
        <w:div w:id="480579981">
          <w:marLeft w:val="547"/>
          <w:marRight w:val="0"/>
          <w:marTop w:val="115"/>
          <w:marBottom w:val="0"/>
          <w:divBdr>
            <w:top w:val="none" w:sz="0" w:space="0" w:color="auto"/>
            <w:left w:val="none" w:sz="0" w:space="0" w:color="auto"/>
            <w:bottom w:val="none" w:sz="0" w:space="0" w:color="auto"/>
            <w:right w:val="none" w:sz="0" w:space="0" w:color="auto"/>
          </w:divBdr>
        </w:div>
        <w:div w:id="1766879842">
          <w:marLeft w:val="547"/>
          <w:marRight w:val="0"/>
          <w:marTop w:val="115"/>
          <w:marBottom w:val="0"/>
          <w:divBdr>
            <w:top w:val="none" w:sz="0" w:space="0" w:color="auto"/>
            <w:left w:val="none" w:sz="0" w:space="0" w:color="auto"/>
            <w:bottom w:val="none" w:sz="0" w:space="0" w:color="auto"/>
            <w:right w:val="none" w:sz="0" w:space="0" w:color="auto"/>
          </w:divBdr>
        </w:div>
        <w:div w:id="899436518">
          <w:marLeft w:val="547"/>
          <w:marRight w:val="0"/>
          <w:marTop w:val="115"/>
          <w:marBottom w:val="0"/>
          <w:divBdr>
            <w:top w:val="none" w:sz="0" w:space="0" w:color="auto"/>
            <w:left w:val="none" w:sz="0" w:space="0" w:color="auto"/>
            <w:bottom w:val="none" w:sz="0" w:space="0" w:color="auto"/>
            <w:right w:val="none" w:sz="0" w:space="0" w:color="auto"/>
          </w:divBdr>
        </w:div>
        <w:div w:id="1629118830">
          <w:marLeft w:val="547"/>
          <w:marRight w:val="0"/>
          <w:marTop w:val="115"/>
          <w:marBottom w:val="0"/>
          <w:divBdr>
            <w:top w:val="none" w:sz="0" w:space="0" w:color="auto"/>
            <w:left w:val="none" w:sz="0" w:space="0" w:color="auto"/>
            <w:bottom w:val="none" w:sz="0" w:space="0" w:color="auto"/>
            <w:right w:val="none" w:sz="0" w:space="0" w:color="auto"/>
          </w:divBdr>
        </w:div>
        <w:div w:id="166790128">
          <w:marLeft w:val="547"/>
          <w:marRight w:val="0"/>
          <w:marTop w:val="115"/>
          <w:marBottom w:val="0"/>
          <w:divBdr>
            <w:top w:val="none" w:sz="0" w:space="0" w:color="auto"/>
            <w:left w:val="none" w:sz="0" w:space="0" w:color="auto"/>
            <w:bottom w:val="none" w:sz="0" w:space="0" w:color="auto"/>
            <w:right w:val="none" w:sz="0" w:space="0" w:color="auto"/>
          </w:divBdr>
        </w:div>
        <w:div w:id="251816758">
          <w:marLeft w:val="547"/>
          <w:marRight w:val="0"/>
          <w:marTop w:val="115"/>
          <w:marBottom w:val="0"/>
          <w:divBdr>
            <w:top w:val="none" w:sz="0" w:space="0" w:color="auto"/>
            <w:left w:val="none" w:sz="0" w:space="0" w:color="auto"/>
            <w:bottom w:val="none" w:sz="0" w:space="0" w:color="auto"/>
            <w:right w:val="none" w:sz="0" w:space="0" w:color="auto"/>
          </w:divBdr>
        </w:div>
      </w:divsChild>
    </w:div>
    <w:div w:id="693774610">
      <w:bodyDiv w:val="1"/>
      <w:marLeft w:val="0"/>
      <w:marRight w:val="0"/>
      <w:marTop w:val="0"/>
      <w:marBottom w:val="0"/>
      <w:divBdr>
        <w:top w:val="none" w:sz="0" w:space="0" w:color="auto"/>
        <w:left w:val="none" w:sz="0" w:space="0" w:color="auto"/>
        <w:bottom w:val="none" w:sz="0" w:space="0" w:color="auto"/>
        <w:right w:val="none" w:sz="0" w:space="0" w:color="auto"/>
      </w:divBdr>
    </w:div>
    <w:div w:id="952514591">
      <w:bodyDiv w:val="1"/>
      <w:marLeft w:val="0"/>
      <w:marRight w:val="0"/>
      <w:marTop w:val="0"/>
      <w:marBottom w:val="0"/>
      <w:divBdr>
        <w:top w:val="none" w:sz="0" w:space="0" w:color="auto"/>
        <w:left w:val="none" w:sz="0" w:space="0" w:color="auto"/>
        <w:bottom w:val="none" w:sz="0" w:space="0" w:color="auto"/>
        <w:right w:val="none" w:sz="0" w:space="0" w:color="auto"/>
      </w:divBdr>
    </w:div>
    <w:div w:id="1105032542">
      <w:bodyDiv w:val="1"/>
      <w:marLeft w:val="0"/>
      <w:marRight w:val="0"/>
      <w:marTop w:val="0"/>
      <w:marBottom w:val="0"/>
      <w:divBdr>
        <w:top w:val="none" w:sz="0" w:space="0" w:color="auto"/>
        <w:left w:val="none" w:sz="0" w:space="0" w:color="auto"/>
        <w:bottom w:val="none" w:sz="0" w:space="0" w:color="auto"/>
        <w:right w:val="none" w:sz="0" w:space="0" w:color="auto"/>
      </w:divBdr>
      <w:divsChild>
        <w:div w:id="21906578">
          <w:marLeft w:val="547"/>
          <w:marRight w:val="0"/>
          <w:marTop w:val="120"/>
          <w:marBottom w:val="0"/>
          <w:divBdr>
            <w:top w:val="none" w:sz="0" w:space="0" w:color="auto"/>
            <w:left w:val="none" w:sz="0" w:space="0" w:color="auto"/>
            <w:bottom w:val="none" w:sz="0" w:space="0" w:color="auto"/>
            <w:right w:val="none" w:sz="0" w:space="0" w:color="auto"/>
          </w:divBdr>
        </w:div>
        <w:div w:id="266042503">
          <w:marLeft w:val="547"/>
          <w:marRight w:val="0"/>
          <w:marTop w:val="120"/>
          <w:marBottom w:val="0"/>
          <w:divBdr>
            <w:top w:val="none" w:sz="0" w:space="0" w:color="auto"/>
            <w:left w:val="none" w:sz="0" w:space="0" w:color="auto"/>
            <w:bottom w:val="none" w:sz="0" w:space="0" w:color="auto"/>
            <w:right w:val="none" w:sz="0" w:space="0" w:color="auto"/>
          </w:divBdr>
        </w:div>
        <w:div w:id="1681078143">
          <w:marLeft w:val="547"/>
          <w:marRight w:val="0"/>
          <w:marTop w:val="120"/>
          <w:marBottom w:val="0"/>
          <w:divBdr>
            <w:top w:val="none" w:sz="0" w:space="0" w:color="auto"/>
            <w:left w:val="none" w:sz="0" w:space="0" w:color="auto"/>
            <w:bottom w:val="none" w:sz="0" w:space="0" w:color="auto"/>
            <w:right w:val="none" w:sz="0" w:space="0" w:color="auto"/>
          </w:divBdr>
        </w:div>
        <w:div w:id="948128416">
          <w:marLeft w:val="547"/>
          <w:marRight w:val="0"/>
          <w:marTop w:val="120"/>
          <w:marBottom w:val="0"/>
          <w:divBdr>
            <w:top w:val="none" w:sz="0" w:space="0" w:color="auto"/>
            <w:left w:val="none" w:sz="0" w:space="0" w:color="auto"/>
            <w:bottom w:val="none" w:sz="0" w:space="0" w:color="auto"/>
            <w:right w:val="none" w:sz="0" w:space="0" w:color="auto"/>
          </w:divBdr>
        </w:div>
        <w:div w:id="1774663318">
          <w:marLeft w:val="547"/>
          <w:marRight w:val="0"/>
          <w:marTop w:val="115"/>
          <w:marBottom w:val="0"/>
          <w:divBdr>
            <w:top w:val="none" w:sz="0" w:space="0" w:color="auto"/>
            <w:left w:val="none" w:sz="0" w:space="0" w:color="auto"/>
            <w:bottom w:val="none" w:sz="0" w:space="0" w:color="auto"/>
            <w:right w:val="none" w:sz="0" w:space="0" w:color="auto"/>
          </w:divBdr>
        </w:div>
      </w:divsChild>
    </w:div>
    <w:div w:id="1143815653">
      <w:bodyDiv w:val="1"/>
      <w:marLeft w:val="0"/>
      <w:marRight w:val="0"/>
      <w:marTop w:val="0"/>
      <w:marBottom w:val="0"/>
      <w:divBdr>
        <w:top w:val="none" w:sz="0" w:space="0" w:color="auto"/>
        <w:left w:val="none" w:sz="0" w:space="0" w:color="auto"/>
        <w:bottom w:val="none" w:sz="0" w:space="0" w:color="auto"/>
        <w:right w:val="none" w:sz="0" w:space="0" w:color="auto"/>
      </w:divBdr>
    </w:div>
    <w:div w:id="1221553563">
      <w:bodyDiv w:val="1"/>
      <w:marLeft w:val="0"/>
      <w:marRight w:val="0"/>
      <w:marTop w:val="0"/>
      <w:marBottom w:val="0"/>
      <w:divBdr>
        <w:top w:val="none" w:sz="0" w:space="0" w:color="auto"/>
        <w:left w:val="none" w:sz="0" w:space="0" w:color="auto"/>
        <w:bottom w:val="none" w:sz="0" w:space="0" w:color="auto"/>
        <w:right w:val="none" w:sz="0" w:space="0" w:color="auto"/>
      </w:divBdr>
    </w:div>
    <w:div w:id="1260066110">
      <w:bodyDiv w:val="1"/>
      <w:marLeft w:val="0"/>
      <w:marRight w:val="0"/>
      <w:marTop w:val="0"/>
      <w:marBottom w:val="0"/>
      <w:divBdr>
        <w:top w:val="none" w:sz="0" w:space="0" w:color="auto"/>
        <w:left w:val="none" w:sz="0" w:space="0" w:color="auto"/>
        <w:bottom w:val="none" w:sz="0" w:space="0" w:color="auto"/>
        <w:right w:val="none" w:sz="0" w:space="0" w:color="auto"/>
      </w:divBdr>
    </w:div>
    <w:div w:id="1517846239">
      <w:bodyDiv w:val="1"/>
      <w:marLeft w:val="0"/>
      <w:marRight w:val="0"/>
      <w:marTop w:val="0"/>
      <w:marBottom w:val="0"/>
      <w:divBdr>
        <w:top w:val="none" w:sz="0" w:space="0" w:color="auto"/>
        <w:left w:val="none" w:sz="0" w:space="0" w:color="auto"/>
        <w:bottom w:val="none" w:sz="0" w:space="0" w:color="auto"/>
        <w:right w:val="none" w:sz="0" w:space="0" w:color="auto"/>
      </w:divBdr>
      <w:divsChild>
        <w:div w:id="1834487846">
          <w:marLeft w:val="547"/>
          <w:marRight w:val="0"/>
          <w:marTop w:val="106"/>
          <w:marBottom w:val="0"/>
          <w:divBdr>
            <w:top w:val="none" w:sz="0" w:space="0" w:color="auto"/>
            <w:left w:val="none" w:sz="0" w:space="0" w:color="auto"/>
            <w:bottom w:val="none" w:sz="0" w:space="0" w:color="auto"/>
            <w:right w:val="none" w:sz="0" w:space="0" w:color="auto"/>
          </w:divBdr>
        </w:div>
        <w:div w:id="1577665129">
          <w:marLeft w:val="547"/>
          <w:marRight w:val="0"/>
          <w:marTop w:val="106"/>
          <w:marBottom w:val="0"/>
          <w:divBdr>
            <w:top w:val="none" w:sz="0" w:space="0" w:color="auto"/>
            <w:left w:val="none" w:sz="0" w:space="0" w:color="auto"/>
            <w:bottom w:val="none" w:sz="0" w:space="0" w:color="auto"/>
            <w:right w:val="none" w:sz="0" w:space="0" w:color="auto"/>
          </w:divBdr>
        </w:div>
        <w:div w:id="1512601259">
          <w:marLeft w:val="547"/>
          <w:marRight w:val="0"/>
          <w:marTop w:val="106"/>
          <w:marBottom w:val="0"/>
          <w:divBdr>
            <w:top w:val="none" w:sz="0" w:space="0" w:color="auto"/>
            <w:left w:val="none" w:sz="0" w:space="0" w:color="auto"/>
            <w:bottom w:val="none" w:sz="0" w:space="0" w:color="auto"/>
            <w:right w:val="none" w:sz="0" w:space="0" w:color="auto"/>
          </w:divBdr>
        </w:div>
        <w:div w:id="246619240">
          <w:marLeft w:val="547"/>
          <w:marRight w:val="0"/>
          <w:marTop w:val="106"/>
          <w:marBottom w:val="0"/>
          <w:divBdr>
            <w:top w:val="none" w:sz="0" w:space="0" w:color="auto"/>
            <w:left w:val="none" w:sz="0" w:space="0" w:color="auto"/>
            <w:bottom w:val="none" w:sz="0" w:space="0" w:color="auto"/>
            <w:right w:val="none" w:sz="0" w:space="0" w:color="auto"/>
          </w:divBdr>
        </w:div>
        <w:div w:id="535000928">
          <w:marLeft w:val="547"/>
          <w:marRight w:val="0"/>
          <w:marTop w:val="106"/>
          <w:marBottom w:val="0"/>
          <w:divBdr>
            <w:top w:val="none" w:sz="0" w:space="0" w:color="auto"/>
            <w:left w:val="none" w:sz="0" w:space="0" w:color="auto"/>
            <w:bottom w:val="none" w:sz="0" w:space="0" w:color="auto"/>
            <w:right w:val="none" w:sz="0" w:space="0" w:color="auto"/>
          </w:divBdr>
        </w:div>
      </w:divsChild>
    </w:div>
    <w:div w:id="1541238622">
      <w:bodyDiv w:val="1"/>
      <w:marLeft w:val="0"/>
      <w:marRight w:val="0"/>
      <w:marTop w:val="0"/>
      <w:marBottom w:val="0"/>
      <w:divBdr>
        <w:top w:val="none" w:sz="0" w:space="0" w:color="auto"/>
        <w:left w:val="none" w:sz="0" w:space="0" w:color="auto"/>
        <w:bottom w:val="none" w:sz="0" w:space="0" w:color="auto"/>
        <w:right w:val="none" w:sz="0" w:space="0" w:color="auto"/>
      </w:divBdr>
    </w:div>
    <w:div w:id="1613322724">
      <w:bodyDiv w:val="1"/>
      <w:marLeft w:val="0"/>
      <w:marRight w:val="0"/>
      <w:marTop w:val="0"/>
      <w:marBottom w:val="0"/>
      <w:divBdr>
        <w:top w:val="none" w:sz="0" w:space="0" w:color="auto"/>
        <w:left w:val="none" w:sz="0" w:space="0" w:color="auto"/>
        <w:bottom w:val="none" w:sz="0" w:space="0" w:color="auto"/>
        <w:right w:val="none" w:sz="0" w:space="0" w:color="auto"/>
      </w:divBdr>
      <w:divsChild>
        <w:div w:id="83232937">
          <w:marLeft w:val="547"/>
          <w:marRight w:val="0"/>
          <w:marTop w:val="106"/>
          <w:marBottom w:val="0"/>
          <w:divBdr>
            <w:top w:val="none" w:sz="0" w:space="0" w:color="auto"/>
            <w:left w:val="none" w:sz="0" w:space="0" w:color="auto"/>
            <w:bottom w:val="none" w:sz="0" w:space="0" w:color="auto"/>
            <w:right w:val="none" w:sz="0" w:space="0" w:color="auto"/>
          </w:divBdr>
        </w:div>
        <w:div w:id="2061707029">
          <w:marLeft w:val="547"/>
          <w:marRight w:val="0"/>
          <w:marTop w:val="106"/>
          <w:marBottom w:val="0"/>
          <w:divBdr>
            <w:top w:val="none" w:sz="0" w:space="0" w:color="auto"/>
            <w:left w:val="none" w:sz="0" w:space="0" w:color="auto"/>
            <w:bottom w:val="none" w:sz="0" w:space="0" w:color="auto"/>
            <w:right w:val="none" w:sz="0" w:space="0" w:color="auto"/>
          </w:divBdr>
        </w:div>
        <w:div w:id="1106922869">
          <w:marLeft w:val="547"/>
          <w:marRight w:val="0"/>
          <w:marTop w:val="106"/>
          <w:marBottom w:val="0"/>
          <w:divBdr>
            <w:top w:val="none" w:sz="0" w:space="0" w:color="auto"/>
            <w:left w:val="none" w:sz="0" w:space="0" w:color="auto"/>
            <w:bottom w:val="none" w:sz="0" w:space="0" w:color="auto"/>
            <w:right w:val="none" w:sz="0" w:space="0" w:color="auto"/>
          </w:divBdr>
        </w:div>
        <w:div w:id="2083211552">
          <w:marLeft w:val="547"/>
          <w:marRight w:val="0"/>
          <w:marTop w:val="106"/>
          <w:marBottom w:val="0"/>
          <w:divBdr>
            <w:top w:val="none" w:sz="0" w:space="0" w:color="auto"/>
            <w:left w:val="none" w:sz="0" w:space="0" w:color="auto"/>
            <w:bottom w:val="none" w:sz="0" w:space="0" w:color="auto"/>
            <w:right w:val="none" w:sz="0" w:space="0" w:color="auto"/>
          </w:divBdr>
        </w:div>
      </w:divsChild>
    </w:div>
    <w:div w:id="1622299538">
      <w:bodyDiv w:val="1"/>
      <w:marLeft w:val="0"/>
      <w:marRight w:val="0"/>
      <w:marTop w:val="0"/>
      <w:marBottom w:val="0"/>
      <w:divBdr>
        <w:top w:val="none" w:sz="0" w:space="0" w:color="auto"/>
        <w:left w:val="none" w:sz="0" w:space="0" w:color="auto"/>
        <w:bottom w:val="none" w:sz="0" w:space="0" w:color="auto"/>
        <w:right w:val="none" w:sz="0" w:space="0" w:color="auto"/>
      </w:divBdr>
    </w:div>
    <w:div w:id="1847597085">
      <w:bodyDiv w:val="1"/>
      <w:marLeft w:val="0"/>
      <w:marRight w:val="0"/>
      <w:marTop w:val="0"/>
      <w:marBottom w:val="0"/>
      <w:divBdr>
        <w:top w:val="none" w:sz="0" w:space="0" w:color="auto"/>
        <w:left w:val="none" w:sz="0" w:space="0" w:color="auto"/>
        <w:bottom w:val="none" w:sz="0" w:space="0" w:color="auto"/>
        <w:right w:val="none" w:sz="0" w:space="0" w:color="auto"/>
      </w:divBdr>
      <w:divsChild>
        <w:div w:id="306127837">
          <w:marLeft w:val="547"/>
          <w:marRight w:val="0"/>
          <w:marTop w:val="115"/>
          <w:marBottom w:val="0"/>
          <w:divBdr>
            <w:top w:val="none" w:sz="0" w:space="0" w:color="auto"/>
            <w:left w:val="none" w:sz="0" w:space="0" w:color="auto"/>
            <w:bottom w:val="none" w:sz="0" w:space="0" w:color="auto"/>
            <w:right w:val="none" w:sz="0" w:space="0" w:color="auto"/>
          </w:divBdr>
        </w:div>
        <w:div w:id="1516115559">
          <w:marLeft w:val="547"/>
          <w:marRight w:val="0"/>
          <w:marTop w:val="115"/>
          <w:marBottom w:val="0"/>
          <w:divBdr>
            <w:top w:val="none" w:sz="0" w:space="0" w:color="auto"/>
            <w:left w:val="none" w:sz="0" w:space="0" w:color="auto"/>
            <w:bottom w:val="none" w:sz="0" w:space="0" w:color="auto"/>
            <w:right w:val="none" w:sz="0" w:space="0" w:color="auto"/>
          </w:divBdr>
        </w:div>
        <w:div w:id="1436049767">
          <w:marLeft w:val="547"/>
          <w:marRight w:val="0"/>
          <w:marTop w:val="115"/>
          <w:marBottom w:val="0"/>
          <w:divBdr>
            <w:top w:val="none" w:sz="0" w:space="0" w:color="auto"/>
            <w:left w:val="none" w:sz="0" w:space="0" w:color="auto"/>
            <w:bottom w:val="none" w:sz="0" w:space="0" w:color="auto"/>
            <w:right w:val="none" w:sz="0" w:space="0" w:color="auto"/>
          </w:divBdr>
        </w:div>
        <w:div w:id="59597194">
          <w:marLeft w:val="547"/>
          <w:marRight w:val="0"/>
          <w:marTop w:val="115"/>
          <w:marBottom w:val="0"/>
          <w:divBdr>
            <w:top w:val="none" w:sz="0" w:space="0" w:color="auto"/>
            <w:left w:val="none" w:sz="0" w:space="0" w:color="auto"/>
            <w:bottom w:val="none" w:sz="0" w:space="0" w:color="auto"/>
            <w:right w:val="none" w:sz="0" w:space="0" w:color="auto"/>
          </w:divBdr>
        </w:div>
        <w:div w:id="812528606">
          <w:marLeft w:val="547"/>
          <w:marRight w:val="0"/>
          <w:marTop w:val="115"/>
          <w:marBottom w:val="0"/>
          <w:divBdr>
            <w:top w:val="none" w:sz="0" w:space="0" w:color="auto"/>
            <w:left w:val="none" w:sz="0" w:space="0" w:color="auto"/>
            <w:bottom w:val="none" w:sz="0" w:space="0" w:color="auto"/>
            <w:right w:val="none" w:sz="0" w:space="0" w:color="auto"/>
          </w:divBdr>
        </w:div>
      </w:divsChild>
    </w:div>
    <w:div w:id="213012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genevieve.martin@ulb.be"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dmin\AppData\Roaming\Microsoft\Templates\Prospectus%20saisonn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6921EDE474DE684CFA19AFA6A6070"/>
        <w:category>
          <w:name w:val="Général"/>
          <w:gallery w:val="placeholder"/>
        </w:category>
        <w:types>
          <w:type w:val="bbPlcHdr"/>
        </w:types>
        <w:behaviors>
          <w:behavior w:val="content"/>
        </w:behaviors>
        <w:guid w:val="{6340D7F4-A48F-431D-8736-20A68EE42F00}"/>
      </w:docPartPr>
      <w:docPartBody>
        <w:p w:rsidR="005B3333" w:rsidRDefault="00F34F99">
          <w:pPr>
            <w:pStyle w:val="B196921EDE474DE684CFA19AFA6A6070"/>
          </w:pPr>
          <w:r w:rsidRPr="00D8692D">
            <w:rPr>
              <w:lang w:val="fr-FR"/>
            </w:rPr>
            <w:t>[</w:t>
          </w:r>
          <w:r w:rsidRPr="00E25DC2">
            <w:t>Adresse postale]</w:t>
          </w:r>
          <w:r w:rsidRPr="00E25DC2">
            <w:br/>
            <w:t>[Code postal, Ville]</w:t>
          </w:r>
          <w:r w:rsidRPr="00E25DC2">
            <w:br/>
            <w:t>[Téléphone</w:t>
          </w:r>
          <w:r w:rsidRPr="00D8692D">
            <w:rPr>
              <w:lang w:val="fr-F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94"/>
    <w:rsid w:val="001D581F"/>
    <w:rsid w:val="00202E10"/>
    <w:rsid w:val="00324C53"/>
    <w:rsid w:val="005B3333"/>
    <w:rsid w:val="00606D71"/>
    <w:rsid w:val="008A5594"/>
    <w:rsid w:val="00C276DB"/>
    <w:rsid w:val="00EA0F1F"/>
    <w:rsid w:val="00F34F9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196921EDE474DE684CFA19AFA6A6070">
    <w:name w:val="B196921EDE474DE684CFA19AFA6A6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ouge">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Spring Business">
      <a:majorFont>
        <a:latin typeface="Franklin Gothic Medium"/>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3B8F-AADF-4F4C-B4DB-D4A2D0BC407A}">
  <ds:schemaRefs>
    <ds:schemaRef ds:uri="http://schemas.microsoft.com/sharepoint/v3/contenttype/forms"/>
  </ds:schemaRefs>
</ds:datastoreItem>
</file>

<file path=customXml/itemProps2.xml><?xml version="1.0" encoding="utf-8"?>
<ds:datastoreItem xmlns:ds="http://schemas.openxmlformats.org/officeDocument/2006/customXml" ds:itemID="{7FD48D6B-C882-4EEA-823D-9E5EE066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Prospectus saisonnier</Template>
  <TotalTime>1</TotalTime>
  <Pages>3</Pages>
  <Words>491</Words>
  <Characters>2706</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Martin</dc:creator>
  <cp:keywords/>
  <dc:description/>
  <cp:lastModifiedBy>MARTIN  Genevieve</cp:lastModifiedBy>
  <cp:revision>2</cp:revision>
  <cp:lastPrinted>2016-09-25T18:19:00Z</cp:lastPrinted>
  <dcterms:created xsi:type="dcterms:W3CDTF">2021-09-14T12:03:00Z</dcterms:created>
  <dcterms:modified xsi:type="dcterms:W3CDTF">2021-09-14T12:03:00Z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TC039885639991</vt:lpwstr>
  </property>
</Properties>
</file>